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887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F90887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F90887">
        <w:rPr>
          <w:rFonts w:ascii="Times New Roman" w:hAnsi="Times New Roman" w:cs="Times New Roman"/>
          <w:sz w:val="28"/>
          <w:szCs w:val="28"/>
        </w:rPr>
        <w:t xml:space="preserve"> социально-технический колледж</w:t>
      </w: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887">
        <w:rPr>
          <w:rFonts w:ascii="Times New Roman" w:hAnsi="Times New Roman" w:cs="Times New Roman"/>
          <w:sz w:val="28"/>
          <w:szCs w:val="28"/>
        </w:rPr>
        <w:t>Аналитический отчет по методической работе за</w:t>
      </w:r>
    </w:p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88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088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88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88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90887">
        <w:rPr>
          <w:rFonts w:ascii="Times New Roman" w:hAnsi="Times New Roman" w:cs="Times New Roman"/>
          <w:sz w:val="28"/>
          <w:szCs w:val="28"/>
        </w:rPr>
        <w:t>Бекентаева</w:t>
      </w:r>
      <w:proofErr w:type="spellEnd"/>
      <w:r w:rsidRPr="00F90887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746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87" w:rsidRPr="00F90887" w:rsidRDefault="00F90887" w:rsidP="00F90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0887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F90887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Отчет по итогам учебно-методической работы за 202</w:t>
      </w:r>
      <w:r w:rsidR="007261BD">
        <w:rPr>
          <w:rFonts w:ascii="Times New Roman" w:eastAsia="Calibri" w:hAnsi="Times New Roman" w:cs="Times New Roman"/>
          <w:sz w:val="28"/>
          <w:szCs w:val="28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</w:rPr>
        <w:t>-202</w:t>
      </w:r>
      <w:r w:rsidR="007261BD">
        <w:rPr>
          <w:rFonts w:ascii="Times New Roman" w:eastAsia="Calibri" w:hAnsi="Times New Roman" w:cs="Times New Roman"/>
          <w:sz w:val="28"/>
          <w:szCs w:val="28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65C2">
        <w:rPr>
          <w:rFonts w:ascii="Times New Roman" w:eastAsia="Calibri" w:hAnsi="Times New Roman" w:cs="Times New Roman"/>
          <w:sz w:val="28"/>
          <w:szCs w:val="28"/>
        </w:rPr>
        <w:tab/>
      </w:r>
      <w:r w:rsidRPr="007465C2">
        <w:rPr>
          <w:rFonts w:ascii="Times New Roman" w:eastAsia="Calibri" w:hAnsi="Times New Roman" w:cs="Times New Roman"/>
          <w:sz w:val="28"/>
          <w:szCs w:val="28"/>
        </w:rPr>
        <w:tab/>
        <w:t xml:space="preserve"> В течение 202</w:t>
      </w:r>
      <w:r w:rsidR="007261BD">
        <w:rPr>
          <w:rFonts w:ascii="Times New Roman" w:eastAsia="Calibri" w:hAnsi="Times New Roman" w:cs="Times New Roman"/>
          <w:sz w:val="28"/>
          <w:szCs w:val="28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202</w:t>
      </w:r>
      <w:r w:rsidR="007261BD">
        <w:rPr>
          <w:rFonts w:ascii="Times New Roman" w:eastAsia="Calibri" w:hAnsi="Times New Roman" w:cs="Times New Roman"/>
          <w:sz w:val="28"/>
          <w:szCs w:val="28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учебного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года  методическая работа проводилась в соответствии с утвержденным  планом. Согласно Приказу директора колледжа с начала учебного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года  продолжили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работу методический совет, 4   предметно-цикловые  комиссии, Школа молодого (начинающего) преподавателя. 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   В рамках Школы молодого (начинающего) преподавателя была организована работа наставников: за каждым молодым преподавателем были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закреплены  опытные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преподаватели, которые оказывали и оказывают методическую помощь молодым преподавателям в  работе с учебно-методической документацией, разработке учебно-методических комплексов по дисциплинам, использованию образовательных технологий и информационных ресурсов в учебном процессе и др.</w:t>
      </w:r>
    </w:p>
    <w:p w:rsidR="00887A68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   В текущем учебном году  было </w:t>
      </w:r>
      <w:r w:rsidR="007261BD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молодых (начинающих) преподавателей: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Токпаева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А.М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.( ПЦК казахского, русского, иностранного языков и литературы), </w:t>
      </w:r>
      <w:r w:rsidR="00726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Кишкентаева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С.М.,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Ештаева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М.М., Никифорова Е.Е.,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Турсынбаев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Н.А. ( ПЦК  правовых, экономических, гуманитарных дисциплин и  дош</w:t>
      </w:r>
      <w:r w:rsidR="003C6E42">
        <w:rPr>
          <w:rFonts w:ascii="Times New Roman" w:eastAsia="Calibri" w:hAnsi="Times New Roman" w:cs="Times New Roman"/>
          <w:sz w:val="28"/>
          <w:szCs w:val="28"/>
        </w:rPr>
        <w:t xml:space="preserve">кольного воспитания и обучения),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Амантаев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Жусупов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Е.Б., </w:t>
      </w:r>
      <w:proofErr w:type="spellStart"/>
      <w:r w:rsidR="007261BD">
        <w:rPr>
          <w:rFonts w:ascii="Times New Roman" w:eastAsia="Calibri" w:hAnsi="Times New Roman" w:cs="Times New Roman"/>
          <w:sz w:val="28"/>
          <w:szCs w:val="28"/>
        </w:rPr>
        <w:t>Аубакиров</w:t>
      </w:r>
      <w:proofErr w:type="spellEnd"/>
      <w:r w:rsidR="007261BD">
        <w:rPr>
          <w:rFonts w:ascii="Times New Roman" w:eastAsia="Calibri" w:hAnsi="Times New Roman" w:cs="Times New Roman"/>
          <w:sz w:val="28"/>
          <w:szCs w:val="28"/>
        </w:rPr>
        <w:t xml:space="preserve"> Т.К.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( ПЦК физической культуры, спортивных дисциплин </w:t>
      </w:r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и НВП),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Айдарханов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Е.Т.,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Акылбаева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М.М.,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Д</w:t>
      </w:r>
      <w:r w:rsidR="00AB5EEB">
        <w:rPr>
          <w:rFonts w:ascii="Times New Roman" w:eastAsia="Calibri" w:hAnsi="Times New Roman" w:cs="Times New Roman"/>
          <w:sz w:val="28"/>
          <w:szCs w:val="28"/>
        </w:rPr>
        <w:t>ос</w:t>
      </w:r>
      <w:r w:rsidR="003C6E42">
        <w:rPr>
          <w:rFonts w:ascii="Times New Roman" w:eastAsia="Calibri" w:hAnsi="Times New Roman" w:cs="Times New Roman"/>
          <w:sz w:val="28"/>
          <w:szCs w:val="28"/>
        </w:rPr>
        <w:t>кенова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С.Ж.,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Абаева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Б.Ж. ( ПЦК информатики, естественных и технических дисциплин), с которыми наставники 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Ахмадеева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Д.А., Рябоконь Т.Н.,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Маделина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Д.Ж.,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Токбаева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Г.К.,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Жумасаева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С.Т.,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Едресов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r w:rsidRPr="007465C2">
        <w:rPr>
          <w:rFonts w:ascii="Times New Roman" w:eastAsia="Calibri" w:hAnsi="Times New Roman" w:cs="Times New Roman"/>
          <w:sz w:val="28"/>
          <w:szCs w:val="28"/>
        </w:rPr>
        <w:t>Рябова И.А.</w:t>
      </w:r>
      <w:r w:rsidR="003C6E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Хабибулина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Т.С.,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Есекенова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Р.К., Селях Л.Ю., Сулейменова А.С., </w:t>
      </w:r>
      <w:proofErr w:type="spellStart"/>
      <w:r w:rsidR="003C6E42">
        <w:rPr>
          <w:rFonts w:ascii="Times New Roman" w:eastAsia="Calibri" w:hAnsi="Times New Roman" w:cs="Times New Roman"/>
          <w:sz w:val="28"/>
          <w:szCs w:val="28"/>
        </w:rPr>
        <w:t>Жабаева</w:t>
      </w:r>
      <w:proofErr w:type="spellEnd"/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А.К.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проводили  работу согласно плану. </w:t>
      </w:r>
    </w:p>
    <w:p w:rsidR="00887A68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AB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>семинары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в рамках Школы молодого преподавателя с участием молодых преподавателей и их наставников. Молодые  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преподаватели  и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их наставники рассказывали о совместной работе;  по окончании   полугодия  преподаватели делились своими проблемами и достижениями.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Учитывая тот факт, что </w:t>
      </w:r>
      <w:r w:rsidR="003C6E42">
        <w:rPr>
          <w:rFonts w:ascii="Times New Roman" w:eastAsia="Calibri" w:hAnsi="Times New Roman" w:cs="Times New Roman"/>
          <w:sz w:val="28"/>
          <w:szCs w:val="28"/>
        </w:rPr>
        <w:t xml:space="preserve"> почти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все молодые преподаватели </w:t>
      </w:r>
      <w:r w:rsidR="00887A68">
        <w:rPr>
          <w:rFonts w:ascii="Times New Roman" w:eastAsia="Calibri" w:hAnsi="Times New Roman" w:cs="Times New Roman"/>
          <w:sz w:val="28"/>
          <w:szCs w:val="28"/>
        </w:rPr>
        <w:t>не имеют опыта работы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7A68">
        <w:rPr>
          <w:rFonts w:ascii="Times New Roman" w:eastAsia="Calibri" w:hAnsi="Times New Roman" w:cs="Times New Roman"/>
          <w:sz w:val="28"/>
          <w:szCs w:val="28"/>
        </w:rPr>
        <w:t xml:space="preserve">или имеют незначительный опыт педагогической деятельности,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данным педагогам были </w:t>
      </w:r>
      <w:r w:rsidR="00AB5EEB">
        <w:rPr>
          <w:rFonts w:ascii="Times New Roman" w:eastAsia="Calibri" w:hAnsi="Times New Roman" w:cs="Times New Roman"/>
          <w:sz w:val="28"/>
          <w:szCs w:val="28"/>
        </w:rPr>
        <w:t xml:space="preserve">проведены  семинары ,  в ходе которых были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даны рекомендации по </w:t>
      </w:r>
      <w:r w:rsidR="00887A68">
        <w:rPr>
          <w:rFonts w:ascii="Times New Roman" w:eastAsia="Calibri" w:hAnsi="Times New Roman" w:cs="Times New Roman"/>
          <w:sz w:val="28"/>
          <w:szCs w:val="28"/>
        </w:rPr>
        <w:t xml:space="preserve">  созданию рабочих учебных программ  по модулю с участием зам. директора по учебной работе </w:t>
      </w:r>
      <w:proofErr w:type="spellStart"/>
      <w:r w:rsidR="00887A68">
        <w:rPr>
          <w:rFonts w:ascii="Times New Roman" w:eastAsia="Calibri" w:hAnsi="Times New Roman" w:cs="Times New Roman"/>
          <w:sz w:val="28"/>
          <w:szCs w:val="28"/>
        </w:rPr>
        <w:t>Кункенова</w:t>
      </w:r>
      <w:proofErr w:type="spellEnd"/>
      <w:r w:rsidR="00887A68">
        <w:rPr>
          <w:rFonts w:ascii="Times New Roman" w:eastAsia="Calibri" w:hAnsi="Times New Roman" w:cs="Times New Roman"/>
          <w:sz w:val="28"/>
          <w:szCs w:val="28"/>
        </w:rPr>
        <w:t xml:space="preserve"> К.И.</w:t>
      </w:r>
      <w:r w:rsidR="00AB5EEB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88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>использованию информационных ресурсов на  сайте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Талап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>»</w:t>
      </w:r>
      <w:r w:rsidR="00AB5EE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B5EE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="00AB5EE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8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87A68">
        <w:rPr>
          <w:rFonts w:ascii="Times New Roman" w:eastAsia="Calibri" w:hAnsi="Times New Roman" w:cs="Times New Roman"/>
          <w:sz w:val="28"/>
          <w:szCs w:val="28"/>
        </w:rPr>
        <w:t>обновленному содержанию образования с последующим прохождением преподавателями  курсов повышения квалификации.</w:t>
      </w:r>
      <w:r w:rsidR="0031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Психолог </w:t>
      </w:r>
      <w:proofErr w:type="spellStart"/>
      <w:r w:rsidR="00310D31">
        <w:rPr>
          <w:rFonts w:ascii="Times New Roman" w:eastAsia="Calibri" w:hAnsi="Times New Roman" w:cs="Times New Roman"/>
          <w:sz w:val="28"/>
          <w:szCs w:val="28"/>
        </w:rPr>
        <w:t>Уразбаева</w:t>
      </w:r>
      <w:proofErr w:type="spellEnd"/>
      <w:r w:rsidR="00310D31">
        <w:rPr>
          <w:rFonts w:ascii="Times New Roman" w:eastAsia="Calibri" w:hAnsi="Times New Roman" w:cs="Times New Roman"/>
          <w:sz w:val="28"/>
          <w:szCs w:val="28"/>
        </w:rPr>
        <w:t xml:space="preserve"> Ж.Т.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проводила с мо</w:t>
      </w:r>
      <w:r w:rsidR="00310D31">
        <w:rPr>
          <w:rFonts w:ascii="Times New Roman" w:eastAsia="Calibri" w:hAnsi="Times New Roman" w:cs="Times New Roman"/>
          <w:sz w:val="28"/>
          <w:szCs w:val="28"/>
        </w:rPr>
        <w:t>лодыми преподавателями тренинги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0D31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 w:rsidRPr="00746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предметно-цикловых комиссий преподавателями в течение всего учебного года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проводится  учебно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-методическая работа, которая охватывает  контроль  успеваемости и качества знаний обучающихся,  научно-исследовательскую работу, публикации, участие преподавателей в конкурсах, </w:t>
      </w:r>
      <w:r w:rsidRPr="0074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олимпиадах и других  интеллектуальных и спортивных мероприятиях. Вся учебно-методическая деятельность преподавателей колледжа   в конце года оценивается согласно «Положению о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системе  оценке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деятельности преподавательского состава».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Согласно  плану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ежемесячно проводятся заседания ПЦК, на которых рассматриваются вопросы, касающиеся учебно-методической деятельности преподавателей. Так, например, были рассмотрены вопросы: «</w:t>
      </w:r>
      <w:r w:rsidRPr="00746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  </w:t>
      </w:r>
      <w:proofErr w:type="spellStart"/>
      <w:r w:rsidRPr="007465C2">
        <w:rPr>
          <w:rFonts w:ascii="Times New Roman" w:eastAsia="Calibri" w:hAnsi="Times New Roman" w:cs="Times New Roman"/>
          <w:color w:val="000000"/>
          <w:sz w:val="28"/>
          <w:szCs w:val="28"/>
        </w:rPr>
        <w:t>зачетно</w:t>
      </w:r>
      <w:proofErr w:type="spellEnd"/>
      <w:r w:rsidRPr="00746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экзаменационных материалов,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тестовой базы и кон</w:t>
      </w:r>
      <w:r w:rsidR="00C47C6C">
        <w:rPr>
          <w:rFonts w:ascii="Times New Roman" w:eastAsia="Calibri" w:hAnsi="Times New Roman" w:cs="Times New Roman"/>
          <w:sz w:val="28"/>
          <w:szCs w:val="28"/>
        </w:rPr>
        <w:t>трольных работ за 1 семестр», «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знаний учащихся за </w:t>
      </w:r>
      <w:r w:rsidRPr="007465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полугодие», Мониторинг знаний учащихся за 2  семестр по дисциплинам ПЦК (ПЦК права, экономич</w:t>
      </w:r>
      <w:r w:rsidR="00C47C6C">
        <w:rPr>
          <w:rFonts w:ascii="Times New Roman" w:eastAsia="Calibri" w:hAnsi="Times New Roman" w:cs="Times New Roman"/>
          <w:sz w:val="28"/>
          <w:szCs w:val="28"/>
        </w:rPr>
        <w:t>еских и гуманитарных дисциплин)</w:t>
      </w:r>
      <w:r w:rsidRPr="007465C2">
        <w:rPr>
          <w:rFonts w:ascii="Times New Roman" w:eastAsia="Calibri" w:hAnsi="Times New Roman" w:cs="Times New Roman"/>
          <w:sz w:val="28"/>
          <w:szCs w:val="28"/>
        </w:rPr>
        <w:t>, вопросы, касающиеся использования новых  образовательных технологий»: «</w:t>
      </w:r>
      <w:r w:rsidR="00C47C6C">
        <w:rPr>
          <w:rFonts w:ascii="Times New Roman" w:eastAsia="Calibri" w:hAnsi="Times New Roman" w:cs="Times New Roman"/>
          <w:sz w:val="28"/>
          <w:szCs w:val="28"/>
        </w:rPr>
        <w:t>Анализ результатов нулевого среза по общеобразовательным дисциплинам</w:t>
      </w:r>
      <w:r w:rsidRPr="007465C2">
        <w:rPr>
          <w:rFonts w:ascii="Times New Roman" w:eastAsia="Calibri" w:hAnsi="Times New Roman" w:cs="Times New Roman"/>
          <w:sz w:val="28"/>
          <w:szCs w:val="28"/>
        </w:rPr>
        <w:t>», «</w:t>
      </w:r>
      <w:r w:rsidR="00AB5EEB">
        <w:rPr>
          <w:rFonts w:ascii="Times New Roman" w:eastAsia="Calibri" w:hAnsi="Times New Roman" w:cs="Times New Roman"/>
          <w:sz w:val="28"/>
          <w:szCs w:val="28"/>
        </w:rPr>
        <w:t>Творческий отчет по</w:t>
      </w:r>
      <w:r w:rsidR="00C47C6C">
        <w:rPr>
          <w:rFonts w:ascii="Times New Roman" w:eastAsia="Calibri" w:hAnsi="Times New Roman" w:cs="Times New Roman"/>
          <w:sz w:val="28"/>
          <w:szCs w:val="28"/>
        </w:rPr>
        <w:t xml:space="preserve"> методической теме»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(ПЦК информатики, естественных и технических дисциплин),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C47C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Использование кейсовых технологий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уроках английского языка»,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«Обсуждение и утверждение тем НИР» (ПЦК языков)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и другие.</w:t>
      </w:r>
    </w:p>
    <w:p w:rsidR="00C47C6C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Ежегодно в рамках предметных недель преподаватели ПЦК  проводят открытые уроки, методические семинары, внеклассные мероприятия.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течение 202</w:t>
      </w:r>
      <w:r w:rsidR="00C47C6C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C47C6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учебного года все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 </w:t>
      </w:r>
      <w:r w:rsidR="00AB5EEB">
        <w:rPr>
          <w:rFonts w:ascii="Times New Roman" w:eastAsia="Calibri" w:hAnsi="Times New Roman" w:cs="Times New Roman"/>
          <w:sz w:val="28"/>
          <w:szCs w:val="28"/>
          <w:lang w:val="kk-KZ"/>
        </w:rPr>
        <w:t>предметно-цикловые комиссии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7C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согласно графику,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</w:t>
      </w:r>
      <w:r w:rsidR="00C47C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ли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предметные недели.</w:t>
      </w:r>
    </w:p>
    <w:p w:rsidR="00725E2A" w:rsidRPr="00725E2A" w:rsidRDefault="007465C2" w:rsidP="00725E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Предметная  неделя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ПЦК казахского, русского, иностранного языков  и литературы прошла ( </w:t>
      </w:r>
      <w:r w:rsidR="00725E2A" w:rsidRPr="00725E2A">
        <w:rPr>
          <w:rFonts w:ascii="Times New Roman" w:eastAsia="Calibri" w:hAnsi="Times New Roman" w:cs="Times New Roman"/>
          <w:b/>
          <w:sz w:val="28"/>
          <w:szCs w:val="28"/>
        </w:rPr>
        <w:t>с 6 декабря-11 декабря 2021 учебного года</w:t>
      </w:r>
      <w:r w:rsidR="00725E2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E198B" w:rsidRDefault="00725E2A" w:rsidP="00CE1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</w:t>
      </w:r>
      <w:r w:rsidR="007465C2" w:rsidRPr="007465C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редметная неделя прошла продуктивно и интересно .   Было запланировано семь</w:t>
      </w:r>
      <w:r w:rsidR="00F90887">
        <w:rPr>
          <w:rFonts w:ascii="Times New Roman" w:eastAsia="Calibri" w:hAnsi="Times New Roman" w:cs="Times New Roman"/>
          <w:sz w:val="28"/>
          <w:szCs w:val="28"/>
        </w:rPr>
        <w:t xml:space="preserve"> открытых уроков</w:t>
      </w:r>
      <w:r w:rsidR="00C47CE2">
        <w:rPr>
          <w:rFonts w:ascii="Times New Roman" w:eastAsia="Calibri" w:hAnsi="Times New Roman" w:cs="Times New Roman"/>
          <w:sz w:val="28"/>
          <w:szCs w:val="28"/>
        </w:rPr>
        <w:t xml:space="preserve">, одно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внеклассн</w:t>
      </w:r>
      <w:r w:rsidR="00C47CE2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 мероприяти</w:t>
      </w:r>
      <w:r w:rsidR="00C47CE2">
        <w:rPr>
          <w:rFonts w:ascii="Times New Roman" w:eastAsia="Calibri" w:hAnsi="Times New Roman" w:cs="Times New Roman"/>
          <w:sz w:val="28"/>
          <w:szCs w:val="28"/>
        </w:rPr>
        <w:t>е и методический семинар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.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Все запланированные мероприятия прошли на </w:t>
      </w:r>
      <w:r w:rsidR="00C47CE2">
        <w:rPr>
          <w:rFonts w:ascii="Times New Roman" w:eastAsia="Calibri" w:hAnsi="Times New Roman" w:cs="Times New Roman"/>
          <w:sz w:val="28"/>
          <w:szCs w:val="28"/>
          <w:lang w:val="kk-KZ"/>
        </w:rPr>
        <w:t>достаточно хорошем методическом уровне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Преподаватель Абишева А.И. провела отркытый урок по дисциплине «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>Профессиональный  казахский язык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7711E" w:rsidRPr="0087711E">
        <w:rPr>
          <w:rFonts w:ascii="Times New Roman" w:eastAsia="Calibri" w:hAnsi="Times New Roman" w:cs="Times New Roman"/>
          <w:sz w:val="28"/>
          <w:szCs w:val="28"/>
          <w:lang w:val="kk-KZ"/>
        </w:rPr>
        <w:t>в группе ФК и С-11 а .Тема открытого занятия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87711E" w:rsidRPr="008771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«Олимпиада ойындары.Сын есім» 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proofErr w:type="spellStart"/>
      <w:r w:rsidR="007465C2" w:rsidRPr="00AB5EEB">
        <w:rPr>
          <w:rFonts w:ascii="Times New Roman" w:eastAsia="Calibri" w:hAnsi="Times New Roman" w:cs="Times New Roman"/>
          <w:sz w:val="28"/>
          <w:szCs w:val="28"/>
        </w:rPr>
        <w:t>ип</w:t>
      </w:r>
      <w:proofErr w:type="spellEnd"/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урока –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формирование и совершенствование знаний,умений и навыков. 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Преподаватель использовала фронтальный опрос, </w:t>
      </w:r>
      <w:proofErr w:type="spellStart"/>
      <w:r w:rsidR="007465C2" w:rsidRPr="00AB5EEB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proofErr w:type="spellEnd"/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ую и групповую </w:t>
      </w:r>
      <w:proofErr w:type="gramStart"/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работу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7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465C2" w:rsidRPr="00AB5EEB">
        <w:rPr>
          <w:rFonts w:ascii="Times New Roman" w:eastAsia="Calibri" w:hAnsi="Times New Roman" w:cs="Times New Roman"/>
          <w:sz w:val="28"/>
          <w:szCs w:val="28"/>
        </w:rPr>
        <w:t>работу с раздаточным материалом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7711E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>Антаева</w:t>
      </w:r>
      <w:proofErr w:type="gramEnd"/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Т.Р. провела открытое занятие </w:t>
      </w:r>
      <w:r w:rsidR="0087711E">
        <w:rPr>
          <w:rFonts w:ascii="Times New Roman" w:eastAsia="Calibri" w:hAnsi="Times New Roman" w:cs="Times New Roman"/>
          <w:sz w:val="28"/>
          <w:szCs w:val="28"/>
        </w:rPr>
        <w:t>7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декабря 202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>1 г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ода </w:t>
      </w:r>
      <w:r w:rsidR="008771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7F2F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Казахский </w:t>
      </w:r>
      <w:r w:rsidR="007F2F50">
        <w:rPr>
          <w:rFonts w:ascii="Times New Roman" w:eastAsia="Calibri" w:hAnsi="Times New Roman" w:cs="Times New Roman"/>
          <w:sz w:val="28"/>
          <w:szCs w:val="28"/>
        </w:rPr>
        <w:t>язык и литература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7F2F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группе «Право-11» 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>Тип урока:</w:t>
      </w:r>
      <w:r w:rsidR="007F2F50">
        <w:rPr>
          <w:rFonts w:ascii="Times New Roman" w:eastAsia="Calibri" w:hAnsi="Times New Roman" w:cs="Times New Roman"/>
          <w:sz w:val="28"/>
          <w:szCs w:val="28"/>
          <w:lang w:val="kk-KZ"/>
        </w:rPr>
        <w:t>комбинированный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 xml:space="preserve">. Основная цель урока- 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развитие разговорной и диалоговой речи</w:t>
      </w:r>
      <w:r w:rsidR="007465C2" w:rsidRPr="00AB5EEB">
        <w:rPr>
          <w:rFonts w:ascii="Times New Roman" w:eastAsia="Calibri" w:hAnsi="Times New Roman" w:cs="Times New Roman"/>
          <w:sz w:val="28"/>
          <w:szCs w:val="28"/>
        </w:rPr>
        <w:t>. Преподаватель использовала тесты, работу с таблицей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игровую форму.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реподаватель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>Ахмадеева Д.А.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провела открытое занятие в группе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>«ПД-01»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.Тема занятия: 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Greative</w:t>
      </w:r>
      <w:proofErr w:type="spellEnd"/>
      <w:r w:rsidR="00DE32FB" w:rsidRPr="00DE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people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7465C2" w:rsidRPr="00AB5EEB">
        <w:rPr>
          <w:rFonts w:ascii="Times New Roman" w:eastAsia="Calibri" w:hAnsi="Times New Roman" w:cs="Times New Roman"/>
          <w:sz w:val="28"/>
          <w:szCs w:val="28"/>
          <w:lang w:val="kk-KZ"/>
        </w:rPr>
        <w:t>».Выбранный тип урока-обобщение и систематизация получе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нных знаний.На данном уроке преподаватель использовала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2FB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,  работу в </w:t>
      </w:r>
      <w:proofErr w:type="spell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7465C2" w:rsidRPr="007465C2">
        <w:rPr>
          <w:rFonts w:ascii="Times New Roman" w:eastAsia="Calibri" w:hAnsi="Times New Roman" w:cs="Times New Roman"/>
          <w:iCs/>
          <w:sz w:val="28"/>
          <w:szCs w:val="28"/>
        </w:rPr>
        <w:t xml:space="preserve"> индивидуальная работа, коллективная работа</w:t>
      </w:r>
      <w:r w:rsidR="00DE32F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465C2" w:rsidRPr="007465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Преподаватель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DE32FB">
        <w:rPr>
          <w:rFonts w:ascii="Times New Roman" w:eastAsia="Calibri" w:hAnsi="Times New Roman" w:cs="Times New Roman"/>
          <w:sz w:val="28"/>
          <w:szCs w:val="28"/>
        </w:rPr>
        <w:t>Есетова</w:t>
      </w:r>
      <w:proofErr w:type="spellEnd"/>
      <w:r w:rsidR="00DE32FB">
        <w:rPr>
          <w:rFonts w:ascii="Times New Roman" w:eastAsia="Calibri" w:hAnsi="Times New Roman" w:cs="Times New Roman"/>
          <w:sz w:val="28"/>
          <w:szCs w:val="28"/>
        </w:rPr>
        <w:t xml:space="preserve"> Ж.С.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32FB">
        <w:rPr>
          <w:rFonts w:ascii="Times New Roman" w:eastAsia="Calibri" w:hAnsi="Times New Roman" w:cs="Times New Roman"/>
          <w:sz w:val="28"/>
          <w:szCs w:val="28"/>
        </w:rPr>
        <w:t>7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декабря провела внеклассное мероприятие</w:t>
      </w:r>
      <w:r w:rsidR="00DE32FB">
        <w:rPr>
          <w:rFonts w:ascii="Times New Roman" w:eastAsia="Calibri" w:hAnsi="Times New Roman" w:cs="Times New Roman"/>
          <w:sz w:val="28"/>
          <w:szCs w:val="28"/>
        </w:rPr>
        <w:t xml:space="preserve"> по предмету по </w:t>
      </w:r>
      <w:proofErr w:type="gramStart"/>
      <w:r w:rsidR="00DE32FB">
        <w:rPr>
          <w:rFonts w:ascii="Times New Roman" w:eastAsia="Calibri" w:hAnsi="Times New Roman" w:cs="Times New Roman"/>
          <w:sz w:val="28"/>
          <w:szCs w:val="28"/>
        </w:rPr>
        <w:t>теме</w:t>
      </w:r>
      <w:r w:rsidR="00DE32FB" w:rsidRPr="00DE32FB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Someone</w:t>
      </w:r>
      <w:r w:rsidR="00DE32FB" w:rsidRPr="00DE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="00DE32FB" w:rsidRPr="00DE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does</w:t>
      </w:r>
      <w:r w:rsidR="00DE32FB" w:rsidRPr="00DE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2FB" w:rsidRPr="00DE32FB">
        <w:rPr>
          <w:rFonts w:ascii="Times New Roman" w:eastAsia="Calibri" w:hAnsi="Times New Roman" w:cs="Times New Roman"/>
          <w:sz w:val="28"/>
          <w:szCs w:val="28"/>
          <w:lang w:val="en-US"/>
        </w:rPr>
        <w:t>the </w:t>
      </w:r>
      <w:r w:rsidR="00DE32FB" w:rsidRPr="00DE32F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coding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Мероприятие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прош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ло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живо и интересно, преподаватель использовала большой наглядный материал, дети работали в группах, звучала монологическая и диалогическая речь  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>Кроме того, Есетова Ж.С. провела еще отчетный урок по предмету  по теме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E198B" w:rsidRPr="00CE198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E198B" w:rsidRPr="00CE198B">
        <w:rPr>
          <w:rFonts w:ascii="Times New Roman" w:eastAsia="Calibri" w:hAnsi="Times New Roman" w:cs="Times New Roman"/>
          <w:sz w:val="28"/>
          <w:szCs w:val="28"/>
          <w:lang w:val="en-GB"/>
        </w:rPr>
        <w:t>EmailinEnglish</w:t>
      </w:r>
      <w:proofErr w:type="spellEnd"/>
      <w:r w:rsidR="00CE198B" w:rsidRPr="00CE19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198B" w:rsidRPr="00CE198B">
        <w:rPr>
          <w:rFonts w:ascii="Times New Roman" w:eastAsia="Calibri" w:hAnsi="Times New Roman" w:cs="Times New Roman"/>
          <w:sz w:val="28"/>
          <w:szCs w:val="28"/>
        </w:rPr>
        <w:lastRenderedPageBreak/>
        <w:t>Степени сравнения прилагательных</w:t>
      </w:r>
      <w:r w:rsidR="00CE198B">
        <w:rPr>
          <w:rFonts w:ascii="Times New Roman" w:eastAsia="Calibri" w:hAnsi="Times New Roman" w:cs="Times New Roman"/>
          <w:sz w:val="28"/>
          <w:szCs w:val="28"/>
        </w:rPr>
        <w:t xml:space="preserve">». Присутствовавшие на открытом уроке методист и коллеги из ПЦК отметили хорошую подготовку и </w:t>
      </w:r>
      <w:proofErr w:type="gramStart"/>
      <w:r w:rsidR="00CE198B">
        <w:rPr>
          <w:rFonts w:ascii="Times New Roman" w:eastAsia="Calibri" w:hAnsi="Times New Roman" w:cs="Times New Roman"/>
          <w:sz w:val="28"/>
          <w:szCs w:val="28"/>
        </w:rPr>
        <w:t>продуманную  организацию</w:t>
      </w:r>
      <w:proofErr w:type="gramEnd"/>
      <w:r w:rsidR="00CE198B">
        <w:rPr>
          <w:rFonts w:ascii="Times New Roman" w:eastAsia="Calibri" w:hAnsi="Times New Roman" w:cs="Times New Roman"/>
          <w:sz w:val="28"/>
          <w:szCs w:val="28"/>
        </w:rPr>
        <w:t xml:space="preserve"> урока .</w:t>
      </w:r>
      <w:r w:rsidR="00DE32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 декабря 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Преподаватель 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>Жулдубаева Г.И.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провела занятие в группе «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>Право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»-02.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Тема занятия: </w:t>
      </w:r>
      <w:r w:rsidR="00CE198B" w:rsidRPr="00CE198B">
        <w:rPr>
          <w:rFonts w:ascii="Times New Roman" w:eastAsia="Calibri" w:hAnsi="Times New Roman" w:cs="Times New Roman"/>
          <w:sz w:val="28"/>
          <w:szCs w:val="28"/>
          <w:lang w:val="kk-KZ"/>
        </w:rPr>
        <w:t>«Отбасы-құндылық»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.Преподаватель использовала задания различной сложности,  развивающие интерес к преподаваемому предмету. </w:t>
      </w:r>
      <w:r w:rsidR="00CE198B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декабря </w:t>
      </w:r>
      <w:r w:rsidR="007465C2" w:rsidRPr="007465C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 рамках предметной недели  членами ПЦК был подготовлен и проведен учебно-методический семинар на тему </w:t>
      </w:r>
      <w:r w:rsidR="007465C2" w:rsidRPr="007465C2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CE198B" w:rsidRPr="00CE198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«Язык в образовательном пространстве: преемственность в обучени</w:t>
      </w:r>
      <w:r w:rsidR="00CE198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и, положительный опыт, проблемы</w:t>
      </w:r>
      <w:r w:rsidR="007465C2" w:rsidRPr="007465C2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.</w:t>
      </w:r>
      <w:r w:rsidR="007465C2"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E198B" w:rsidRPr="00CE198B">
        <w:rPr>
          <w:rFonts w:ascii="Times New Roman" w:eastAsia="Calibri" w:hAnsi="Times New Roman" w:cs="Times New Roman"/>
          <w:sz w:val="28"/>
          <w:szCs w:val="28"/>
          <w:lang w:val="kk-KZ"/>
        </w:rPr>
        <w:t>На данный семинар были приглашены молодые преподаватели, преподаватели свободные от учебных занятий ,а также присутствовали все члены ПЦК языков и методист нашего колледжа Бекентаева А.К.Все преподаватели без исключения приготовили выступления по данной теме с презентациями. Были рассмотрены все актуальные вопросы</w:t>
      </w:r>
      <w:r w:rsidR="001E5C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CE198B" w:rsidRPr="00CE19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касающиеся языковых дисциплин.</w:t>
      </w:r>
    </w:p>
    <w:p w:rsidR="001E5C11" w:rsidRPr="001E5C11" w:rsidRDefault="001E5C11" w:rsidP="001E5C1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C11">
        <w:rPr>
          <w:rFonts w:ascii="Times New Roman" w:eastAsia="Calibri" w:hAnsi="Times New Roman" w:cs="Times New Roman"/>
          <w:sz w:val="28"/>
          <w:szCs w:val="28"/>
        </w:rPr>
        <w:t>В соответствии с план</w:t>
      </w:r>
      <w:proofErr w:type="gram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- графиком проведения декады ПЦК информатики, естественных и технических дисциплин</w:t>
      </w:r>
      <w:r w:rsidRPr="001E5C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E5C11">
        <w:rPr>
          <w:rFonts w:ascii="Times New Roman" w:eastAsia="Calibri" w:hAnsi="Times New Roman" w:cs="Times New Roman"/>
          <w:sz w:val="28"/>
          <w:szCs w:val="28"/>
        </w:rPr>
        <w:t>в период с 21.02.2022г.  по 28.02.2022г.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 техническом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отделениях прошла декада ПЦК информатики, естественных и технических дисциплин. </w:t>
      </w:r>
    </w:p>
    <w:p w:rsidR="001E5C11" w:rsidRPr="001E5C11" w:rsidRDefault="001E5C11" w:rsidP="001E5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Всего за неделю преподавателями цикла запланировано 8 открытых уроков </w:t>
      </w:r>
      <w:proofErr w:type="gramStart"/>
      <w:r w:rsidRPr="001E5C11">
        <w:rPr>
          <w:rFonts w:ascii="Times New Roman" w:eastAsia="Calibri" w:hAnsi="Times New Roman" w:cs="Times New Roman"/>
          <w:sz w:val="28"/>
          <w:szCs w:val="28"/>
        </w:rPr>
        <w:t>и  один</w:t>
      </w:r>
      <w:proofErr w:type="gram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круглый стол на тему «Использование ИКТ на занятиях»</w:t>
      </w:r>
    </w:p>
    <w:p w:rsidR="001E5C11" w:rsidRPr="001E5C11" w:rsidRDefault="001E5C11" w:rsidP="001E5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proofErr w:type="gramStart"/>
      <w:r w:rsidRPr="001E5C11">
        <w:rPr>
          <w:rFonts w:ascii="Times New Roman" w:eastAsia="Calibri" w:hAnsi="Times New Roman" w:cs="Times New Roman"/>
          <w:sz w:val="28"/>
          <w:szCs w:val="28"/>
        </w:rPr>
        <w:t>февраля  2022</w:t>
      </w:r>
      <w:proofErr w:type="gram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годя прошло открытие декады ПЦК информатики, естественных и технических дисциплин. На открытые декады были приглашены преподаватели и учащиеся колледжа. Открытие декады прошло в торжественной обстановке. 22.02.2022 Сулейменова А.С. провела открытый </w:t>
      </w:r>
      <w:proofErr w:type="gramStart"/>
      <w:r w:rsidRPr="001E5C11">
        <w:rPr>
          <w:rFonts w:ascii="Times New Roman" w:eastAsia="Calibri" w:hAnsi="Times New Roman" w:cs="Times New Roman"/>
          <w:sz w:val="28"/>
          <w:szCs w:val="28"/>
        </w:rPr>
        <w:t>урок  в</w:t>
      </w:r>
      <w:proofErr w:type="gram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группе «Менеджмент»-03 по дисциплине «Информационные технологии в профессиональной деятельности» на тему «Электронная таблица </w:t>
      </w:r>
      <w:r w:rsidRPr="001E5C11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C11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. Типы данных. Вывод текста, формул». Тема урока соответствует рабочей программе.  Этапы урока были соблюдены. Практическая работа проводилась за компьютером. Урок достиг поставленных целей и задач. </w:t>
      </w:r>
      <w:proofErr w:type="gramStart"/>
      <w:r w:rsidRPr="001E5C11">
        <w:rPr>
          <w:rFonts w:ascii="Times New Roman" w:eastAsia="Calibri" w:hAnsi="Times New Roman" w:cs="Times New Roman"/>
          <w:sz w:val="28"/>
          <w:szCs w:val="28"/>
        </w:rPr>
        <w:t>Обучающиеся  активно</w:t>
      </w:r>
      <w:proofErr w:type="gram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работали на занятии, давали правильные ответы на поставленные вопросы преподавателем.</w:t>
      </w:r>
    </w:p>
    <w:p w:rsidR="001E5C11" w:rsidRPr="001E5C11" w:rsidRDefault="001E5C11" w:rsidP="001E5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23 февраля 2022 года преподаватель общеобразовательного отделения </w:t>
      </w:r>
      <w:proofErr w:type="spellStart"/>
      <w:r w:rsidRPr="001E5C11">
        <w:rPr>
          <w:rFonts w:ascii="Times New Roman" w:eastAsia="Calibri" w:hAnsi="Times New Roman" w:cs="Times New Roman"/>
          <w:sz w:val="28"/>
          <w:szCs w:val="28"/>
        </w:rPr>
        <w:t>Есекенова</w:t>
      </w:r>
      <w:proofErr w:type="spellEnd"/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Р.К. провела открытый урок по теме «</w:t>
      </w:r>
      <w:r w:rsidRPr="001E5C11">
        <w:rPr>
          <w:rFonts w:ascii="Times New Roman" w:eastAsia="Calibri" w:hAnsi="Times New Roman" w:cs="Times New Roman"/>
          <w:sz w:val="28"/>
          <w:szCs w:val="28"/>
          <w:lang w:val="kk-KZ"/>
        </w:rPr>
        <w:t>Антропогенез кезеңдері</w:t>
      </w: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». Урок построен по типу комбинированного, вид урока смешанный. Основной используемый метод – постановка проблемных вопросов. Все запланированные этапы урока были соблюдены. </w:t>
      </w:r>
      <w:proofErr w:type="spellStart"/>
      <w:r w:rsidRPr="001E5C1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proofErr w:type="spellEnd"/>
      <w:r w:rsidRPr="001E5C11">
        <w:rPr>
          <w:rFonts w:ascii="Times New Roman" w:eastAsia="Calibri" w:hAnsi="Times New Roman" w:cs="Times New Roman"/>
          <w:sz w:val="28"/>
          <w:szCs w:val="28"/>
          <w:lang w:val="kk-KZ"/>
        </w:rPr>
        <w:t>ь</w:t>
      </w:r>
      <w:r w:rsidRPr="001E5C11">
        <w:rPr>
          <w:rFonts w:ascii="Times New Roman" w:eastAsia="Calibri" w:hAnsi="Times New Roman" w:cs="Times New Roman"/>
          <w:sz w:val="28"/>
          <w:szCs w:val="28"/>
        </w:rPr>
        <w:t xml:space="preserve"> использовали задания различной сложности и задания, развивающие интерес к преподаваемому предмету. Работа проводилась в коллективной и парной форме. Цели урока были достигнуты.</w:t>
      </w:r>
    </w:p>
    <w:p w:rsidR="001E5C11" w:rsidRPr="00CE198B" w:rsidRDefault="001E5C11" w:rsidP="00CE19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5C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24.02.2022  открытый урок  на тему «Станционные пути» в группе «ОПиУДЖТ»-02 провела преподаватель Жабаева А.К.  Урок начался с озвучивания  темы и цели занятия. Тип и вид урока- комбинированный, рассказ с элементами конспектирования. Структура урока выдержана. В ходе актуализации знаний обучающихся вспомнили ранее изученный материал, отвечали на поставленные преподавателем вопросы.  На этапе изучения </w:t>
      </w:r>
      <w:r w:rsidRPr="001E5C1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нового материала преподаватель использовала активные методы ведения урока, направленные на мыслительную и познавательную деятельность студента, объяснительно-иллюстративные, словесные методы с помощью демонстрации  слайдов. Закрепление нового материала проведено в виде фронтального опроса. Поставленные цели  были достигнуты. Итоги урока подведены. Домашнее задание разъяснено.</w:t>
      </w:r>
    </w:p>
    <w:p w:rsidR="0067686D" w:rsidRPr="0067686D" w:rsidRDefault="0067686D" w:rsidP="006768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>Также в этот день 24.02.2022 преподавателем Бондарь Н.С. был проведен открытый урок в группе «Менеджмент»-03 по теме «Обработка данных средствами электронных таблиц. Функции в Excel». Выбранный тип урока - изучение нового материала; цель – на основе новых знаний развить навыки работы в среде табличного процессора. Преподаватель использовала следующие  формы работы: фронтальный опрос, индивидуальная практическая работа на компьютере,  работа с раздаточным материалом. Цели урока</w:t>
      </w:r>
      <w:r w:rsidR="006438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были достигнуты, обучающие работали </w:t>
      </w:r>
      <w:r w:rsidR="006438D0">
        <w:rPr>
          <w:rFonts w:ascii="Times New Roman" w:eastAsia="Calibri" w:hAnsi="Times New Roman" w:cs="Times New Roman"/>
          <w:sz w:val="28"/>
          <w:szCs w:val="28"/>
          <w:lang w:val="kk-KZ"/>
        </w:rPr>
        <w:t>активно в течение всего урока</w:t>
      </w: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43C44" w:rsidRPr="00A43C44" w:rsidRDefault="0067686D" w:rsidP="00A43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>25.02.2022 преподаватель Скарбовийчук С.Н. провел открытый урок в группе «ПО»-01а. Тема урока «Гигиена нервной системы и высшей нервной деятельности». Тип урока –комбинированный с элементами проблемного обучения. Структура урока полностью соответств</w:t>
      </w:r>
      <w:r w:rsidR="00A43C44">
        <w:rPr>
          <w:rFonts w:ascii="Times New Roman" w:eastAsia="Calibri" w:hAnsi="Times New Roman" w:cs="Times New Roman"/>
          <w:sz w:val="28"/>
          <w:szCs w:val="28"/>
          <w:lang w:val="kk-KZ"/>
        </w:rPr>
        <w:t>овала</w:t>
      </w: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логике проведения заявленного вида урока, </w:t>
      </w:r>
      <w:r w:rsidR="00A43C44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768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основной организационной задачей являлось создание условий для успешного изучения и закрепления  нового материала. Обучающиеся на уроке были  активны, внимательны, работоспособны. </w:t>
      </w:r>
      <w:r w:rsid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="00A43C44"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>26 февраля был проведен урок молодым преподавателем Доскеновой С.Ж.  Урок пр</w:t>
      </w:r>
      <w:r w:rsidR="00434B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оходил в группе «Э»-02 на тему </w:t>
      </w:r>
      <w:r w:rsidR="00A43C44"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>«Физические основы полупроводников. Электронно-дырочный переход».  При проведении урока использовались активные методы ведения урока, направленные на мыслительную и познавательную деятельность обучающегося</w:t>
      </w:r>
      <w:r w:rsidR="00434B51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A43C44"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словесные</w:t>
      </w:r>
      <w:r w:rsidR="00434B51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434B51" w:rsidRPr="00434B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наглядные</w:t>
      </w:r>
      <w:r w:rsidR="00A43C44"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методы, проблемно-поисковые и репродуктивные. Поставленные цели преподавателями были достигнуты. Оценены все обучающиеся. Студенты проявили творческую активность и реализовали свой умственный и творческий потенциал.</w:t>
      </w:r>
    </w:p>
    <w:p w:rsidR="00A43C44" w:rsidRPr="00A43C44" w:rsidRDefault="00A43C44" w:rsidP="00A43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>В этот же день, также молодым преподавателем Абаевой Б.Ж. был проведен урок на тему «Структура программы. Оператор языка»  в группе «ПО»-11. Тип урока –комбинированный. Использовались формы работы: индивидуальная работа, коллективная работа, выполнение заданий по карточкам при закреплении материала, работа с 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нтерактивной доской, видеоролик</w:t>
      </w: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>. Урок прошел живо, продуктивно.</w:t>
      </w:r>
    </w:p>
    <w:p w:rsidR="006877C8" w:rsidRPr="006877C8" w:rsidRDefault="00A43C44" w:rsidP="003F379D">
      <w:pPr>
        <w:jc w:val="both"/>
        <w:rPr>
          <w:rFonts w:ascii="Times New Roman" w:hAnsi="Times New Roman"/>
          <w:sz w:val="28"/>
          <w:szCs w:val="28"/>
        </w:rPr>
      </w:pP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26 февраля Тюлембаев К.К. провел открытый урок по физике на тему «Сила Ампера, правило левой руки, сила Лоренца, движение заряженной частицы в магнитном поле».  Время этапов занятия было распределено рационально. Каждый этап занятия был связан логично с предыдущим, что обеспечило выполнение всей запланированной работы.</w:t>
      </w:r>
      <w:r w:rsidR="00840F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Урок </w:t>
      </w: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поставленных целей </w:t>
      </w:r>
      <w:r w:rsidR="00840F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</w:t>
      </w: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остиг. Плотность занятия достаточная. Студенты самостоятельно делали выводы, проводили исследование. Активность и самостоятельность обучаемых проявлялась на каждом этапе занятия. Психологическая атмосфера на занятии </w:t>
      </w:r>
      <w:r w:rsidRPr="00A43C44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была доброжелательная. Содержания занятия с точки зрения общих дидактических принципов соответствовали принципам: научность; наглядность; последовательность; связь с практикой.</w:t>
      </w:r>
      <w:r w:rsidR="00840FE3" w:rsidRPr="00840FE3">
        <w:rPr>
          <w:rFonts w:ascii="Times New Roman" w:hAnsi="Times New Roman"/>
          <w:sz w:val="24"/>
          <w:szCs w:val="24"/>
        </w:rPr>
        <w:t xml:space="preserve"> </w:t>
      </w:r>
      <w:r w:rsidR="00840FE3" w:rsidRPr="00840FE3">
        <w:rPr>
          <w:rFonts w:ascii="Times New Roman" w:hAnsi="Times New Roman"/>
          <w:sz w:val="28"/>
          <w:szCs w:val="28"/>
        </w:rPr>
        <w:t xml:space="preserve">26.02.2022 прошел круглый стол на тему «Использование ИКТ на занятиях» через платформу </w:t>
      </w:r>
      <w:r w:rsidR="00840FE3" w:rsidRPr="00840FE3">
        <w:rPr>
          <w:rFonts w:ascii="Times New Roman" w:hAnsi="Times New Roman"/>
          <w:sz w:val="28"/>
          <w:szCs w:val="28"/>
          <w:lang w:val="en-US"/>
        </w:rPr>
        <w:t>ZOOM</w:t>
      </w:r>
      <w:r w:rsidR="00840FE3" w:rsidRPr="00687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0FE3" w:rsidRPr="006877C8">
        <w:rPr>
          <w:rFonts w:ascii="Times New Roman" w:hAnsi="Times New Roman" w:cs="Times New Roman"/>
          <w:sz w:val="28"/>
          <w:szCs w:val="28"/>
        </w:rPr>
        <w:t>Преподаватели  Сулейменова</w:t>
      </w:r>
      <w:proofErr w:type="gramEnd"/>
      <w:r w:rsidR="00840FE3" w:rsidRPr="006877C8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840FE3" w:rsidRPr="006877C8"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 w:rsidR="00840FE3" w:rsidRPr="006877C8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840FE3" w:rsidRPr="006877C8">
        <w:rPr>
          <w:rFonts w:ascii="Times New Roman" w:hAnsi="Times New Roman" w:cs="Times New Roman"/>
          <w:sz w:val="28"/>
          <w:szCs w:val="28"/>
        </w:rPr>
        <w:t>Доскенова</w:t>
      </w:r>
      <w:proofErr w:type="spellEnd"/>
      <w:r w:rsidR="00840FE3" w:rsidRPr="006877C8">
        <w:rPr>
          <w:rFonts w:ascii="Times New Roman" w:hAnsi="Times New Roman" w:cs="Times New Roman"/>
          <w:sz w:val="28"/>
          <w:szCs w:val="28"/>
        </w:rPr>
        <w:t xml:space="preserve"> С.Ж., </w:t>
      </w:r>
      <w:proofErr w:type="spellStart"/>
      <w:r w:rsidR="00840FE3" w:rsidRPr="006877C8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840FE3" w:rsidRPr="006877C8">
        <w:rPr>
          <w:rFonts w:ascii="Times New Roman" w:hAnsi="Times New Roman" w:cs="Times New Roman"/>
          <w:sz w:val="28"/>
          <w:szCs w:val="28"/>
        </w:rPr>
        <w:t xml:space="preserve"> Б.Ж. поделились опытом использования ИКТ на занятиях. После выступления всех пре</w:t>
      </w:r>
      <w:r w:rsidR="00434B51" w:rsidRPr="006877C8">
        <w:rPr>
          <w:rFonts w:ascii="Times New Roman" w:hAnsi="Times New Roman" w:cs="Times New Roman"/>
          <w:sz w:val="28"/>
          <w:szCs w:val="28"/>
        </w:rPr>
        <w:t>п</w:t>
      </w:r>
      <w:r w:rsidR="00840FE3" w:rsidRPr="006877C8">
        <w:rPr>
          <w:rFonts w:ascii="Times New Roman" w:hAnsi="Times New Roman" w:cs="Times New Roman"/>
          <w:sz w:val="28"/>
          <w:szCs w:val="28"/>
        </w:rPr>
        <w:t xml:space="preserve">одавателей, был сделан вывод, что 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обучающихся. </w:t>
      </w:r>
      <w:r w:rsidR="00434B51" w:rsidRPr="006877C8">
        <w:rPr>
          <w:rFonts w:ascii="Times New Roman" w:hAnsi="Times New Roman" w:cs="Times New Roman"/>
          <w:sz w:val="28"/>
          <w:szCs w:val="28"/>
        </w:rPr>
        <w:t>Преподаватели своевременно и качественно подготовили мероприятия для проведения декады ПЦК информатики, естественных и технических дисциплин.</w:t>
      </w:r>
      <w:r w:rsidR="003F37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5061" w:rsidRPr="006877C8">
        <w:rPr>
          <w:rFonts w:ascii="Times New Roman" w:hAnsi="Times New Roman"/>
          <w:sz w:val="28"/>
          <w:szCs w:val="28"/>
        </w:rPr>
        <w:t xml:space="preserve">В соответствии с план </w:t>
      </w:r>
      <w:r w:rsidR="00E44824" w:rsidRPr="006877C8">
        <w:rPr>
          <w:rFonts w:ascii="Times New Roman" w:hAnsi="Times New Roman"/>
          <w:sz w:val="28"/>
          <w:szCs w:val="28"/>
        </w:rPr>
        <w:t>–</w:t>
      </w:r>
      <w:r w:rsidR="00C25061" w:rsidRPr="006877C8">
        <w:rPr>
          <w:rFonts w:ascii="Times New Roman" w:hAnsi="Times New Roman"/>
          <w:sz w:val="28"/>
          <w:szCs w:val="28"/>
        </w:rPr>
        <w:t xml:space="preserve"> графиком</w:t>
      </w:r>
      <w:r w:rsidR="00E44824" w:rsidRPr="006877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44824" w:rsidRPr="006877C8">
        <w:rPr>
          <w:rFonts w:ascii="Times New Roman" w:hAnsi="Times New Roman"/>
          <w:sz w:val="28"/>
          <w:szCs w:val="28"/>
        </w:rPr>
        <w:t>с  04</w:t>
      </w:r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по 09 апреля  2022 года </w:t>
      </w:r>
      <w:r w:rsidR="00C25061" w:rsidRPr="006877C8">
        <w:rPr>
          <w:rFonts w:ascii="Times New Roman" w:hAnsi="Times New Roman"/>
          <w:sz w:val="28"/>
          <w:szCs w:val="28"/>
        </w:rPr>
        <w:t xml:space="preserve"> пров</w:t>
      </w:r>
      <w:r w:rsidR="00E44824" w:rsidRPr="006877C8">
        <w:rPr>
          <w:rFonts w:ascii="Times New Roman" w:hAnsi="Times New Roman"/>
          <w:sz w:val="28"/>
          <w:szCs w:val="28"/>
        </w:rPr>
        <w:t xml:space="preserve">одилась </w:t>
      </w:r>
      <w:r w:rsidR="00C25061" w:rsidRPr="006877C8">
        <w:rPr>
          <w:rFonts w:ascii="Times New Roman" w:hAnsi="Times New Roman"/>
          <w:sz w:val="28"/>
          <w:szCs w:val="28"/>
        </w:rPr>
        <w:t>декад</w:t>
      </w:r>
      <w:r w:rsidR="00E44824" w:rsidRPr="006877C8">
        <w:rPr>
          <w:rFonts w:ascii="Times New Roman" w:hAnsi="Times New Roman"/>
          <w:sz w:val="28"/>
          <w:szCs w:val="28"/>
        </w:rPr>
        <w:t>а</w:t>
      </w:r>
      <w:r w:rsidR="00C25061" w:rsidRPr="006877C8">
        <w:rPr>
          <w:rFonts w:ascii="Times New Roman" w:hAnsi="Times New Roman"/>
          <w:sz w:val="28"/>
          <w:szCs w:val="28"/>
        </w:rPr>
        <w:t xml:space="preserve"> ПЦК правовых, экономических и гуманитарных дисциплин, дош</w:t>
      </w:r>
      <w:r w:rsidR="00E44824" w:rsidRPr="006877C8">
        <w:rPr>
          <w:rFonts w:ascii="Times New Roman" w:hAnsi="Times New Roman"/>
          <w:sz w:val="28"/>
          <w:szCs w:val="28"/>
        </w:rPr>
        <w:t xml:space="preserve">кольного воспитания и обучения . На открытие декады были приглашены </w:t>
      </w:r>
      <w:proofErr w:type="gramStart"/>
      <w:r w:rsidR="00E44824" w:rsidRPr="006877C8">
        <w:rPr>
          <w:rFonts w:ascii="Times New Roman" w:hAnsi="Times New Roman"/>
          <w:sz w:val="28"/>
          <w:szCs w:val="28"/>
        </w:rPr>
        <w:t>преподаватели  и</w:t>
      </w:r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обучающиеся КСТК. Открытие декады прошло в торжественной обстановке.  В тот же день, </w:t>
      </w:r>
      <w:r w:rsidR="00E44824" w:rsidRPr="006877C8">
        <w:rPr>
          <w:rFonts w:ascii="Times New Roman" w:hAnsi="Times New Roman"/>
          <w:b/>
          <w:sz w:val="28"/>
          <w:szCs w:val="28"/>
        </w:rPr>
        <w:t xml:space="preserve">4.04.22   года </w:t>
      </w:r>
      <w:r w:rsidR="00E44824" w:rsidRPr="006877C8">
        <w:rPr>
          <w:rFonts w:ascii="Times New Roman" w:hAnsi="Times New Roman"/>
          <w:sz w:val="28"/>
          <w:szCs w:val="28"/>
        </w:rPr>
        <w:t xml:space="preserve">состоялась встреча с судьей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суда № 2 </w:t>
      </w:r>
      <w:proofErr w:type="spellStart"/>
      <w:proofErr w:type="gramStart"/>
      <w:r w:rsidR="00E44824" w:rsidRPr="006877C8">
        <w:rPr>
          <w:rFonts w:ascii="Times New Roman" w:hAnsi="Times New Roman"/>
          <w:sz w:val="28"/>
          <w:szCs w:val="28"/>
        </w:rPr>
        <w:t>Дюсуповой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Маншук</w:t>
      </w:r>
      <w:proofErr w:type="spellEnd"/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Ериковной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, в 324  кабинете. На встрече </w:t>
      </w:r>
      <w:proofErr w:type="gramStart"/>
      <w:r w:rsidR="00E44824" w:rsidRPr="006877C8">
        <w:rPr>
          <w:rFonts w:ascii="Times New Roman" w:hAnsi="Times New Roman"/>
          <w:sz w:val="28"/>
          <w:szCs w:val="28"/>
        </w:rPr>
        <w:t>присутствовали  преподаватели</w:t>
      </w:r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и студенты специальности «Правоведение». </w:t>
      </w:r>
      <w:r w:rsidR="009E3361" w:rsidRPr="006877C8">
        <w:rPr>
          <w:rFonts w:ascii="Times New Roman" w:hAnsi="Times New Roman"/>
          <w:sz w:val="28"/>
          <w:szCs w:val="28"/>
        </w:rPr>
        <w:t xml:space="preserve"> На следующий день, </w:t>
      </w:r>
      <w:r w:rsidR="00E44824" w:rsidRPr="006877C8">
        <w:rPr>
          <w:rFonts w:ascii="Times New Roman" w:hAnsi="Times New Roman"/>
          <w:sz w:val="28"/>
          <w:szCs w:val="28"/>
        </w:rPr>
        <w:t xml:space="preserve">5.04.22 </w:t>
      </w:r>
      <w:r w:rsidR="009E3361" w:rsidRPr="006877C8">
        <w:rPr>
          <w:rFonts w:ascii="Times New Roman" w:hAnsi="Times New Roman"/>
          <w:sz w:val="28"/>
          <w:szCs w:val="28"/>
        </w:rPr>
        <w:t>б</w:t>
      </w:r>
      <w:r w:rsidR="00E44824" w:rsidRPr="006877C8">
        <w:rPr>
          <w:rFonts w:ascii="Times New Roman" w:hAnsi="Times New Roman"/>
          <w:sz w:val="28"/>
          <w:szCs w:val="28"/>
        </w:rPr>
        <w:t xml:space="preserve">ыла </w:t>
      </w:r>
      <w:proofErr w:type="gramStart"/>
      <w:r w:rsidR="00E44824" w:rsidRPr="006877C8">
        <w:rPr>
          <w:rFonts w:ascii="Times New Roman" w:hAnsi="Times New Roman"/>
          <w:sz w:val="28"/>
          <w:szCs w:val="28"/>
        </w:rPr>
        <w:t>проведена  встреча</w:t>
      </w:r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с руководителем отдела РАГС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Маутовой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Ляйля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Бейсеновной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>.</w:t>
      </w:r>
      <w:r w:rsidR="00E44824" w:rsidRPr="006877C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44824" w:rsidRPr="006877C8">
        <w:rPr>
          <w:rFonts w:ascii="Times New Roman" w:hAnsi="Times New Roman"/>
          <w:sz w:val="28"/>
          <w:szCs w:val="28"/>
        </w:rPr>
        <w:t xml:space="preserve">7.04.22 был проведен открытый урок преподавателем </w:t>
      </w:r>
      <w:proofErr w:type="spellStart"/>
      <w:proofErr w:type="gramStart"/>
      <w:r w:rsidR="00E44824" w:rsidRPr="006877C8">
        <w:rPr>
          <w:rFonts w:ascii="Times New Roman" w:hAnsi="Times New Roman"/>
          <w:sz w:val="28"/>
          <w:szCs w:val="28"/>
        </w:rPr>
        <w:t>Кишкентаевой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Самал</w:t>
      </w:r>
      <w:proofErr w:type="spellEnd"/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824" w:rsidRPr="006877C8">
        <w:rPr>
          <w:rFonts w:ascii="Times New Roman" w:hAnsi="Times New Roman"/>
          <w:sz w:val="28"/>
          <w:szCs w:val="28"/>
        </w:rPr>
        <w:t>Мырзабековной</w:t>
      </w:r>
      <w:proofErr w:type="spellEnd"/>
      <w:r w:rsidR="00E44824" w:rsidRPr="006877C8">
        <w:rPr>
          <w:rFonts w:ascii="Times New Roman" w:hAnsi="Times New Roman"/>
          <w:sz w:val="28"/>
          <w:szCs w:val="28"/>
        </w:rPr>
        <w:t xml:space="preserve">  на тему «Содержание и структура урока математики в дошкольной организации». На уроке были изучены </w:t>
      </w:r>
      <w:proofErr w:type="gramStart"/>
      <w:r w:rsidR="00E44824" w:rsidRPr="006877C8">
        <w:rPr>
          <w:rFonts w:ascii="Times New Roman" w:hAnsi="Times New Roman"/>
          <w:sz w:val="28"/>
          <w:szCs w:val="28"/>
        </w:rPr>
        <w:t>современные  требования</w:t>
      </w:r>
      <w:proofErr w:type="gramEnd"/>
      <w:r w:rsidR="00E44824" w:rsidRPr="006877C8">
        <w:rPr>
          <w:rFonts w:ascii="Times New Roman" w:hAnsi="Times New Roman"/>
          <w:sz w:val="28"/>
          <w:szCs w:val="28"/>
        </w:rPr>
        <w:t xml:space="preserve">,  предъявляемые к занятиям по математике, т. к. занятие является основной формой организации работы в детском саду. </w:t>
      </w:r>
      <w:r w:rsidR="003A2F39" w:rsidRPr="006877C8">
        <w:rPr>
          <w:rFonts w:ascii="Times New Roman" w:hAnsi="Times New Roman"/>
          <w:sz w:val="28"/>
          <w:szCs w:val="28"/>
        </w:rPr>
        <w:t xml:space="preserve">Преподаватель общественных дисциплин </w:t>
      </w:r>
      <w:proofErr w:type="spellStart"/>
      <w:r w:rsidR="003A2F39" w:rsidRPr="006877C8">
        <w:rPr>
          <w:rFonts w:ascii="Times New Roman" w:hAnsi="Times New Roman"/>
          <w:b/>
          <w:sz w:val="28"/>
          <w:szCs w:val="28"/>
        </w:rPr>
        <w:t>Токбаева</w:t>
      </w:r>
      <w:proofErr w:type="spellEnd"/>
      <w:r w:rsidR="003A2F39" w:rsidRPr="006877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F39" w:rsidRPr="006877C8">
        <w:rPr>
          <w:rFonts w:ascii="Times New Roman" w:hAnsi="Times New Roman"/>
          <w:b/>
          <w:sz w:val="28"/>
          <w:szCs w:val="28"/>
        </w:rPr>
        <w:t>Галия</w:t>
      </w:r>
      <w:proofErr w:type="spellEnd"/>
      <w:r w:rsidR="003A2F39" w:rsidRPr="006877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A2F39" w:rsidRPr="006877C8">
        <w:rPr>
          <w:rFonts w:ascii="Times New Roman" w:hAnsi="Times New Roman"/>
          <w:b/>
          <w:sz w:val="28"/>
          <w:szCs w:val="28"/>
        </w:rPr>
        <w:t>Капаровна</w:t>
      </w:r>
      <w:proofErr w:type="spellEnd"/>
      <w:r w:rsidR="003A2F39" w:rsidRPr="006877C8">
        <w:rPr>
          <w:rFonts w:ascii="Times New Roman" w:hAnsi="Times New Roman"/>
          <w:sz w:val="28"/>
          <w:szCs w:val="28"/>
        </w:rPr>
        <w:t xml:space="preserve">  провела</w:t>
      </w:r>
      <w:proofErr w:type="gramEnd"/>
      <w:r w:rsidR="003A2F39" w:rsidRPr="006877C8">
        <w:rPr>
          <w:rFonts w:ascii="Times New Roman" w:hAnsi="Times New Roman"/>
          <w:sz w:val="28"/>
          <w:szCs w:val="28"/>
        </w:rPr>
        <w:t xml:space="preserve"> открытый урок  на тему «Мировые религии и развитие цивилизаций».</w:t>
      </w:r>
      <w:r w:rsidR="009E3361" w:rsidRPr="006877C8">
        <w:rPr>
          <w:rFonts w:ascii="Times New Roman" w:hAnsi="Times New Roman"/>
          <w:sz w:val="28"/>
          <w:szCs w:val="28"/>
        </w:rPr>
        <w:t xml:space="preserve"> 04. 04 .</w:t>
      </w:r>
      <w:proofErr w:type="gramStart"/>
      <w:r w:rsidR="009E3361" w:rsidRPr="006877C8">
        <w:rPr>
          <w:rFonts w:ascii="Times New Roman" w:hAnsi="Times New Roman"/>
          <w:sz w:val="28"/>
          <w:szCs w:val="28"/>
        </w:rPr>
        <w:t>022  был</w:t>
      </w:r>
      <w:proofErr w:type="gramEnd"/>
      <w:r w:rsidR="009E3361" w:rsidRPr="006877C8">
        <w:rPr>
          <w:rFonts w:ascii="Times New Roman" w:hAnsi="Times New Roman"/>
          <w:sz w:val="28"/>
          <w:szCs w:val="28"/>
        </w:rPr>
        <w:t xml:space="preserve"> проведен открытый урок </w:t>
      </w:r>
      <w:proofErr w:type="spellStart"/>
      <w:r w:rsidR="009E3361" w:rsidRPr="006877C8">
        <w:rPr>
          <w:rFonts w:ascii="Times New Roman" w:hAnsi="Times New Roman"/>
          <w:sz w:val="28"/>
          <w:szCs w:val="28"/>
        </w:rPr>
        <w:t>Жумасаевой</w:t>
      </w:r>
      <w:proofErr w:type="spellEnd"/>
      <w:r w:rsidR="009E3361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361" w:rsidRPr="006877C8">
        <w:rPr>
          <w:rFonts w:ascii="Times New Roman" w:hAnsi="Times New Roman"/>
          <w:sz w:val="28"/>
          <w:szCs w:val="28"/>
        </w:rPr>
        <w:t>С.Т.Открытый</w:t>
      </w:r>
      <w:proofErr w:type="spellEnd"/>
      <w:r w:rsidR="009E3361" w:rsidRPr="006877C8">
        <w:rPr>
          <w:rFonts w:ascii="Times New Roman" w:hAnsi="Times New Roman"/>
          <w:sz w:val="28"/>
          <w:szCs w:val="28"/>
        </w:rPr>
        <w:t xml:space="preserve"> урок «Становление социологии как науки».</w:t>
      </w:r>
      <w:r w:rsidR="009E3361" w:rsidRPr="006877C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9E3361" w:rsidRPr="006877C8">
        <w:rPr>
          <w:rFonts w:ascii="Times New Roman" w:hAnsi="Times New Roman"/>
          <w:b/>
          <w:sz w:val="28"/>
          <w:szCs w:val="28"/>
        </w:rPr>
        <w:t>Рябоконь Тамара Николаевна</w:t>
      </w:r>
      <w:r w:rsidR="009E3361" w:rsidRPr="00687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361" w:rsidRPr="006877C8">
        <w:rPr>
          <w:rFonts w:ascii="Times New Roman" w:hAnsi="Times New Roman"/>
          <w:sz w:val="28"/>
          <w:szCs w:val="28"/>
        </w:rPr>
        <w:t>провела  открытый</w:t>
      </w:r>
      <w:proofErr w:type="gramEnd"/>
      <w:r w:rsidR="009E3361" w:rsidRPr="006877C8">
        <w:rPr>
          <w:rFonts w:ascii="Times New Roman" w:hAnsi="Times New Roman"/>
          <w:sz w:val="28"/>
          <w:szCs w:val="28"/>
        </w:rPr>
        <w:t xml:space="preserve"> урок  по теме «Средние величины и показатели вариации"  и  внеклассное мероприятие  «Счастливый случай». Преподаватель правовых дисциплин на </w:t>
      </w:r>
      <w:proofErr w:type="spellStart"/>
      <w:proofErr w:type="gramStart"/>
      <w:r w:rsidR="009E3361" w:rsidRPr="006877C8">
        <w:rPr>
          <w:rFonts w:ascii="Times New Roman" w:hAnsi="Times New Roman"/>
          <w:sz w:val="28"/>
          <w:szCs w:val="28"/>
        </w:rPr>
        <w:t>гос.языке</w:t>
      </w:r>
      <w:proofErr w:type="spellEnd"/>
      <w:proofErr w:type="gramEnd"/>
      <w:r w:rsidR="009E3361" w:rsidRPr="006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361" w:rsidRPr="006877C8">
        <w:rPr>
          <w:rFonts w:ascii="Times New Roman" w:hAnsi="Times New Roman"/>
          <w:b/>
          <w:sz w:val="28"/>
          <w:szCs w:val="28"/>
        </w:rPr>
        <w:t>Салкынова</w:t>
      </w:r>
      <w:proofErr w:type="spellEnd"/>
      <w:r w:rsidR="009E3361" w:rsidRPr="006877C8">
        <w:rPr>
          <w:rFonts w:ascii="Times New Roman" w:hAnsi="Times New Roman"/>
          <w:b/>
          <w:sz w:val="28"/>
          <w:szCs w:val="28"/>
        </w:rPr>
        <w:t xml:space="preserve"> Элеонора </w:t>
      </w:r>
      <w:proofErr w:type="spellStart"/>
      <w:r w:rsidR="009E3361" w:rsidRPr="006877C8">
        <w:rPr>
          <w:rFonts w:ascii="Times New Roman" w:hAnsi="Times New Roman"/>
          <w:b/>
          <w:sz w:val="28"/>
          <w:szCs w:val="28"/>
        </w:rPr>
        <w:t>Шыныбековна</w:t>
      </w:r>
      <w:proofErr w:type="spellEnd"/>
      <w:r w:rsidR="009E3361" w:rsidRPr="006877C8">
        <w:rPr>
          <w:rFonts w:ascii="Times New Roman" w:hAnsi="Times New Roman"/>
          <w:sz w:val="28"/>
          <w:szCs w:val="28"/>
        </w:rPr>
        <w:t xml:space="preserve"> провела внеклассное мероприятие на тему «Содержание Конституции РК». Все уроки и внеклассные мероприятия прошли на хорошем методическом уровне, с </w:t>
      </w:r>
      <w:proofErr w:type="gramStart"/>
      <w:r w:rsidR="009E3361" w:rsidRPr="006877C8">
        <w:rPr>
          <w:rFonts w:ascii="Times New Roman" w:hAnsi="Times New Roman"/>
          <w:sz w:val="28"/>
          <w:szCs w:val="28"/>
        </w:rPr>
        <w:t>участием  коллег</w:t>
      </w:r>
      <w:proofErr w:type="gramEnd"/>
      <w:r w:rsidR="009E3361" w:rsidRPr="006877C8">
        <w:rPr>
          <w:rFonts w:ascii="Times New Roman" w:hAnsi="Times New Roman"/>
          <w:sz w:val="28"/>
          <w:szCs w:val="28"/>
        </w:rPr>
        <w:t xml:space="preserve"> и последующими самоанализом и  анализом  присутствовавших  преподавателей.</w:t>
      </w:r>
      <w:r w:rsidR="003F37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877C8" w:rsidRPr="006877C8">
        <w:rPr>
          <w:rFonts w:ascii="Times New Roman" w:hAnsi="Times New Roman"/>
          <w:b/>
          <w:sz w:val="28"/>
          <w:szCs w:val="28"/>
        </w:rPr>
        <w:t xml:space="preserve">С 11 по </w:t>
      </w:r>
      <w:proofErr w:type="gramStart"/>
      <w:r w:rsidR="006877C8" w:rsidRPr="006877C8">
        <w:rPr>
          <w:rFonts w:ascii="Times New Roman" w:hAnsi="Times New Roman"/>
          <w:b/>
          <w:sz w:val="28"/>
          <w:szCs w:val="28"/>
        </w:rPr>
        <w:t>16  апреля</w:t>
      </w:r>
      <w:proofErr w:type="gramEnd"/>
      <w:r w:rsidR="006877C8" w:rsidRPr="006877C8">
        <w:rPr>
          <w:rFonts w:ascii="Times New Roman" w:hAnsi="Times New Roman"/>
          <w:b/>
          <w:sz w:val="28"/>
          <w:szCs w:val="28"/>
        </w:rPr>
        <w:t xml:space="preserve">  2022 года</w:t>
      </w:r>
      <w:r w:rsidR="006877C8" w:rsidRPr="006877C8">
        <w:rPr>
          <w:rFonts w:ascii="Times New Roman" w:hAnsi="Times New Roman"/>
          <w:sz w:val="28"/>
          <w:szCs w:val="28"/>
        </w:rPr>
        <w:t xml:space="preserve">  </w:t>
      </w:r>
      <w:r w:rsidR="003F379D">
        <w:rPr>
          <w:rFonts w:ascii="Times New Roman" w:hAnsi="Times New Roman"/>
          <w:sz w:val="28"/>
          <w:szCs w:val="28"/>
        </w:rPr>
        <w:t xml:space="preserve">согласно плану </w:t>
      </w:r>
      <w:r w:rsidR="006877C8" w:rsidRPr="006877C8">
        <w:rPr>
          <w:rFonts w:ascii="Times New Roman" w:hAnsi="Times New Roman"/>
          <w:sz w:val="28"/>
          <w:szCs w:val="28"/>
        </w:rPr>
        <w:t>прошла  предметная неделя   физической культуры, спортивных дисциплин и НВТП.</w:t>
      </w:r>
      <w:r w:rsidR="003F379D">
        <w:rPr>
          <w:rFonts w:ascii="Times New Roman" w:hAnsi="Times New Roman"/>
          <w:sz w:val="28"/>
          <w:szCs w:val="28"/>
        </w:rPr>
        <w:t xml:space="preserve"> </w:t>
      </w:r>
      <w:r w:rsidR="006877C8" w:rsidRPr="006877C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877C8" w:rsidRPr="006877C8">
        <w:rPr>
          <w:rFonts w:ascii="Times New Roman" w:hAnsi="Times New Roman"/>
          <w:sz w:val="28"/>
          <w:szCs w:val="28"/>
        </w:rPr>
        <w:t>рамках  данной</w:t>
      </w:r>
      <w:proofErr w:type="gramEnd"/>
      <w:r w:rsidR="006877C8" w:rsidRPr="006877C8">
        <w:rPr>
          <w:rFonts w:ascii="Times New Roman" w:hAnsi="Times New Roman"/>
          <w:sz w:val="28"/>
          <w:szCs w:val="28"/>
        </w:rPr>
        <w:t xml:space="preserve"> недели было проведено: </w:t>
      </w:r>
    </w:p>
    <w:p w:rsidR="006877C8" w:rsidRPr="006877C8" w:rsidRDefault="006877C8" w:rsidP="006877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6877C8">
        <w:rPr>
          <w:rFonts w:ascii="Times New Roman" w:hAnsi="Times New Roman"/>
          <w:sz w:val="28"/>
          <w:szCs w:val="28"/>
        </w:rPr>
        <w:t>ткрытие недели физической культуры, спортивных дисциплин и НВ</w:t>
      </w:r>
      <w:r>
        <w:rPr>
          <w:rFonts w:ascii="Times New Roman" w:hAnsi="Times New Roman"/>
          <w:sz w:val="28"/>
          <w:szCs w:val="28"/>
        </w:rPr>
        <w:t>ТП</w:t>
      </w:r>
      <w:r w:rsidRPr="006877C8">
        <w:rPr>
          <w:rFonts w:ascii="Times New Roman" w:hAnsi="Times New Roman"/>
          <w:sz w:val="28"/>
          <w:szCs w:val="28"/>
        </w:rPr>
        <w:t xml:space="preserve">. На открытие декады были приглашены преподаватели отделения и администрация колледжа. </w:t>
      </w:r>
    </w:p>
    <w:p w:rsidR="006877C8" w:rsidRPr="006877C8" w:rsidRDefault="006877C8" w:rsidP="006877C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877C8">
        <w:rPr>
          <w:rFonts w:ascii="Times New Roman" w:hAnsi="Times New Roman"/>
          <w:b/>
          <w:sz w:val="28"/>
          <w:szCs w:val="28"/>
          <w:lang w:val="kk-KZ"/>
        </w:rPr>
        <w:t xml:space="preserve">Амантаевым С.А. 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11.04.2022 г. был проведен </w:t>
      </w:r>
      <w:r w:rsidRPr="006877C8">
        <w:rPr>
          <w:rFonts w:ascii="Times New Roman" w:hAnsi="Times New Roman"/>
          <w:sz w:val="28"/>
          <w:szCs w:val="28"/>
        </w:rPr>
        <w:t>открытый урок по предмету «Физическая культура» в группе «ФК и С 04 Б » на тему «Т.Б. на уроках волейбола. Совершенствование прямой нижней подачи, прием, передача в зону нападающего удара. Двухсторонняя игра».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На уроке были реализованы следующие принципы: принцип направленности обучения на комплексное решение задач; принцип доступности обучения;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6877C8">
        <w:rPr>
          <w:rFonts w:ascii="Times New Roman" w:hAnsi="Times New Roman"/>
          <w:sz w:val="28"/>
          <w:szCs w:val="28"/>
          <w:lang w:val="kk-KZ"/>
        </w:rPr>
        <w:t>ринцип систематичности и последовательности формирования знаний, умений и навыков соблюдался правильно, был выбран правильный переход от простых заданий к сложным.</w:t>
      </w:r>
    </w:p>
    <w:p w:rsidR="006877C8" w:rsidRPr="006877C8" w:rsidRDefault="006877C8" w:rsidP="006877C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877C8">
        <w:rPr>
          <w:rFonts w:ascii="Times New Roman" w:hAnsi="Times New Roman"/>
          <w:sz w:val="28"/>
          <w:szCs w:val="28"/>
          <w:lang w:val="kk-KZ"/>
        </w:rPr>
        <w:t xml:space="preserve">На уроке были задействованы все учащиеся. Была использована фронтальная, групповая, индивидуальная работа, использовалась смена видов деятельности и форм работы. Урок получился очень динамичным. </w:t>
      </w:r>
    </w:p>
    <w:p w:rsidR="006877C8" w:rsidRPr="006877C8" w:rsidRDefault="006877C8" w:rsidP="006877C8">
      <w:pPr>
        <w:pStyle w:val="a3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b/>
          <w:sz w:val="28"/>
          <w:szCs w:val="28"/>
          <w:lang w:val="kk-KZ"/>
        </w:rPr>
        <w:t>12 апреля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, преподавателями </w:t>
      </w:r>
      <w:r w:rsidRPr="006877C8">
        <w:rPr>
          <w:rFonts w:ascii="Times New Roman" w:hAnsi="Times New Roman"/>
          <w:b/>
          <w:sz w:val="28"/>
          <w:szCs w:val="28"/>
          <w:lang w:val="kk-KZ"/>
        </w:rPr>
        <w:t>Хабибулиной Т.С. и Аубакировым Т.К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. были </w:t>
      </w:r>
      <w:r w:rsidRPr="006877C8">
        <w:rPr>
          <w:rFonts w:ascii="Times New Roman" w:hAnsi="Times New Roman"/>
          <w:sz w:val="28"/>
          <w:szCs w:val="28"/>
        </w:rPr>
        <w:t xml:space="preserve">проведены соревнования по мини </w:t>
      </w:r>
      <w:r>
        <w:rPr>
          <w:rFonts w:ascii="Times New Roman" w:hAnsi="Times New Roman"/>
          <w:sz w:val="28"/>
          <w:szCs w:val="28"/>
        </w:rPr>
        <w:t>-</w:t>
      </w:r>
      <w:r w:rsidRPr="006877C8">
        <w:rPr>
          <w:rFonts w:ascii="Times New Roman" w:hAnsi="Times New Roman"/>
          <w:sz w:val="28"/>
          <w:szCs w:val="28"/>
        </w:rPr>
        <w:t>футболу среди команд студентов первого курса.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7C8">
        <w:rPr>
          <w:rFonts w:ascii="Times New Roman" w:hAnsi="Times New Roman"/>
          <w:sz w:val="28"/>
          <w:szCs w:val="28"/>
        </w:rPr>
        <w:t>В соревнованиях приняло участие 26 студентов. По результатам соревнований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7C8">
        <w:rPr>
          <w:rFonts w:ascii="Times New Roman" w:hAnsi="Times New Roman"/>
          <w:sz w:val="28"/>
          <w:szCs w:val="28"/>
        </w:rPr>
        <w:t>ервое почетное место одержала - команда «</w:t>
      </w:r>
      <w:proofErr w:type="spellStart"/>
      <w:r w:rsidRPr="006877C8">
        <w:rPr>
          <w:rFonts w:ascii="Times New Roman" w:hAnsi="Times New Roman"/>
          <w:sz w:val="28"/>
          <w:szCs w:val="28"/>
        </w:rPr>
        <w:t>ФКиС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01а», второе место – команда «</w:t>
      </w:r>
      <w:proofErr w:type="spellStart"/>
      <w:r w:rsidRPr="006877C8">
        <w:rPr>
          <w:rFonts w:ascii="Times New Roman" w:hAnsi="Times New Roman"/>
          <w:sz w:val="28"/>
          <w:szCs w:val="28"/>
        </w:rPr>
        <w:t>ФКиС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01б», третье место- «Менеджмент 01». </w:t>
      </w:r>
    </w:p>
    <w:p w:rsidR="006877C8" w:rsidRPr="006877C8" w:rsidRDefault="006877C8" w:rsidP="006877C8">
      <w:pPr>
        <w:pStyle w:val="a3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>Цель данных соревнований (мероприятия)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877C8">
        <w:rPr>
          <w:rFonts w:ascii="Times New Roman" w:hAnsi="Times New Roman"/>
          <w:sz w:val="28"/>
          <w:szCs w:val="28"/>
        </w:rPr>
        <w:t>популяризация и развитие мини</w:t>
      </w:r>
      <w:r>
        <w:rPr>
          <w:rFonts w:ascii="Times New Roman" w:hAnsi="Times New Roman"/>
          <w:sz w:val="28"/>
          <w:szCs w:val="28"/>
        </w:rPr>
        <w:t>-</w:t>
      </w:r>
      <w:r w:rsidRPr="006877C8">
        <w:rPr>
          <w:rFonts w:ascii="Times New Roman" w:hAnsi="Times New Roman"/>
          <w:sz w:val="28"/>
          <w:szCs w:val="28"/>
        </w:rPr>
        <w:t xml:space="preserve"> футбола среди юношей и </w:t>
      </w:r>
      <w:proofErr w:type="spellStart"/>
      <w:r w:rsidRPr="006877C8">
        <w:rPr>
          <w:rFonts w:ascii="Times New Roman" w:hAnsi="Times New Roman"/>
          <w:sz w:val="28"/>
          <w:szCs w:val="28"/>
        </w:rPr>
        <w:t>молодѐжного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спорта. По итогам соревнований победители и </w:t>
      </w:r>
      <w:proofErr w:type="spellStart"/>
      <w:r w:rsidRPr="006877C8">
        <w:rPr>
          <w:rFonts w:ascii="Times New Roman" w:hAnsi="Times New Roman"/>
          <w:sz w:val="28"/>
          <w:szCs w:val="28"/>
        </w:rPr>
        <w:t>призѐры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награждены грамотами.</w:t>
      </w:r>
      <w:r w:rsidRPr="00687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77C8">
        <w:rPr>
          <w:rFonts w:ascii="Times New Roman" w:hAnsi="Times New Roman"/>
          <w:b/>
          <w:sz w:val="28"/>
          <w:szCs w:val="28"/>
        </w:rPr>
        <w:t>Жусуповым</w:t>
      </w:r>
      <w:proofErr w:type="spellEnd"/>
      <w:r w:rsidRPr="006877C8">
        <w:rPr>
          <w:rFonts w:ascii="Times New Roman" w:hAnsi="Times New Roman"/>
          <w:b/>
          <w:sz w:val="28"/>
          <w:szCs w:val="28"/>
        </w:rPr>
        <w:t xml:space="preserve"> Е.Б. </w:t>
      </w:r>
      <w:r w:rsidRPr="006877C8">
        <w:rPr>
          <w:rFonts w:ascii="Times New Roman" w:hAnsi="Times New Roman"/>
          <w:sz w:val="28"/>
          <w:szCs w:val="28"/>
        </w:rPr>
        <w:t>14.04.22 г.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группе «ДТжС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03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был проведен </w:t>
      </w:r>
      <w:r w:rsidRPr="006877C8">
        <w:rPr>
          <w:rFonts w:ascii="Times New Roman" w:hAnsi="Times New Roman"/>
          <w:sz w:val="28"/>
          <w:szCs w:val="28"/>
        </w:rPr>
        <w:t xml:space="preserve">открытый урок по предмету </w:t>
      </w:r>
      <w:r w:rsidRPr="006877C8">
        <w:rPr>
          <w:rFonts w:ascii="Times New Roman" w:hAnsi="Times New Roman"/>
          <w:sz w:val="28"/>
          <w:szCs w:val="28"/>
          <w:lang w:val="kk-KZ"/>
        </w:rPr>
        <w:t xml:space="preserve">«Дене тәрбиесі». На тему: ЖДЖ Сеткадан кеткен доптың ойыннан кейінгі әдісі, бастың арт жағынан допты беруі. Екі жақтағы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6877C8">
        <w:rPr>
          <w:rFonts w:ascii="Times New Roman" w:hAnsi="Times New Roman"/>
          <w:sz w:val="28"/>
          <w:szCs w:val="28"/>
          <w:lang w:val="kk-KZ"/>
        </w:rPr>
        <w:t>йын тапсырма бойынша. Еркебулан Батырханович очень хорошо подготовился к уроку, была использована фронтальная, групповая, индивидуальная работа, использовалась смена видов деятельности и форм работы. Упражнения были подобраны и проведены рационально</w:t>
      </w:r>
      <w:r>
        <w:rPr>
          <w:rFonts w:ascii="Times New Roman" w:hAnsi="Times New Roman"/>
          <w:sz w:val="28"/>
          <w:szCs w:val="28"/>
          <w:lang w:val="kk-KZ"/>
        </w:rPr>
        <w:t xml:space="preserve">, за счет чего </w:t>
      </w:r>
      <w:r w:rsidRPr="006877C8">
        <w:rPr>
          <w:rFonts w:ascii="Times New Roman" w:hAnsi="Times New Roman"/>
          <w:sz w:val="28"/>
          <w:szCs w:val="28"/>
          <w:lang w:val="kk-KZ"/>
        </w:rPr>
        <w:t>урок получился очень динамичным. На протяжении всего урока преподаватель давал методические указания, проводил работу над ошибками, осуществлял показ.</w:t>
      </w:r>
      <w:r w:rsidRPr="00687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77C8">
        <w:rPr>
          <w:rFonts w:ascii="Times New Roman" w:hAnsi="Times New Roman"/>
          <w:b/>
          <w:sz w:val="28"/>
          <w:szCs w:val="28"/>
        </w:rPr>
        <w:t>Аубакиров</w:t>
      </w:r>
      <w:proofErr w:type="spellEnd"/>
      <w:r w:rsidRPr="006877C8">
        <w:rPr>
          <w:rFonts w:ascii="Times New Roman" w:hAnsi="Times New Roman"/>
          <w:b/>
          <w:sz w:val="28"/>
          <w:szCs w:val="28"/>
        </w:rPr>
        <w:t xml:space="preserve"> Т.К. </w:t>
      </w:r>
      <w:r w:rsidRPr="006877C8">
        <w:rPr>
          <w:rFonts w:ascii="Times New Roman" w:hAnsi="Times New Roman"/>
          <w:sz w:val="28"/>
          <w:szCs w:val="28"/>
        </w:rPr>
        <w:t>провел открытый урок</w:t>
      </w:r>
      <w:r w:rsidRPr="006877C8">
        <w:rPr>
          <w:rFonts w:ascii="Times New Roman" w:hAnsi="Times New Roman"/>
          <w:b/>
          <w:sz w:val="28"/>
          <w:szCs w:val="28"/>
        </w:rPr>
        <w:t xml:space="preserve"> </w:t>
      </w:r>
      <w:r w:rsidRPr="006877C8">
        <w:rPr>
          <w:rFonts w:ascii="Times New Roman" w:hAnsi="Times New Roman"/>
          <w:sz w:val="28"/>
          <w:szCs w:val="28"/>
        </w:rPr>
        <w:t xml:space="preserve">14.04.2022 г. на тему: Техника безопасности на уроках баскетбола. Игровые технические приемы и действия. Во время урока </w:t>
      </w:r>
      <w:proofErr w:type="gramStart"/>
      <w:r w:rsidRPr="006877C8">
        <w:rPr>
          <w:rFonts w:ascii="Times New Roman" w:hAnsi="Times New Roman"/>
          <w:sz w:val="28"/>
          <w:szCs w:val="28"/>
        </w:rPr>
        <w:t>присутствовал</w:t>
      </w:r>
      <w:r w:rsidR="00EA39D8">
        <w:rPr>
          <w:rFonts w:ascii="Times New Roman" w:hAnsi="Times New Roman"/>
          <w:sz w:val="28"/>
          <w:szCs w:val="28"/>
        </w:rPr>
        <w:t xml:space="preserve">и </w:t>
      </w:r>
      <w:r w:rsidRPr="006877C8">
        <w:rPr>
          <w:rFonts w:ascii="Times New Roman" w:hAnsi="Times New Roman"/>
          <w:sz w:val="28"/>
          <w:szCs w:val="28"/>
        </w:rPr>
        <w:t xml:space="preserve"> </w:t>
      </w:r>
      <w:r w:rsidR="00EA39D8">
        <w:rPr>
          <w:rFonts w:ascii="Times New Roman" w:hAnsi="Times New Roman"/>
          <w:sz w:val="28"/>
          <w:szCs w:val="28"/>
        </w:rPr>
        <w:t>некоторая</w:t>
      </w:r>
      <w:proofErr w:type="gramEnd"/>
      <w:r w:rsidR="00EA39D8">
        <w:rPr>
          <w:rFonts w:ascii="Times New Roman" w:hAnsi="Times New Roman"/>
          <w:sz w:val="28"/>
          <w:szCs w:val="28"/>
        </w:rPr>
        <w:t xml:space="preserve"> </w:t>
      </w:r>
      <w:r w:rsidRPr="006877C8">
        <w:rPr>
          <w:rFonts w:ascii="Times New Roman" w:hAnsi="Times New Roman"/>
          <w:sz w:val="28"/>
          <w:szCs w:val="28"/>
        </w:rPr>
        <w:t xml:space="preserve">неуверенность в действиях, </w:t>
      </w:r>
      <w:r w:rsidR="00EA39D8">
        <w:rPr>
          <w:rFonts w:ascii="Times New Roman" w:hAnsi="Times New Roman"/>
          <w:sz w:val="28"/>
          <w:szCs w:val="28"/>
        </w:rPr>
        <w:t>возникали паузы,</w:t>
      </w:r>
      <w:r w:rsidRPr="006877C8">
        <w:rPr>
          <w:rFonts w:ascii="Times New Roman" w:hAnsi="Times New Roman"/>
          <w:sz w:val="28"/>
          <w:szCs w:val="28"/>
        </w:rPr>
        <w:t xml:space="preserve"> </w:t>
      </w:r>
      <w:r w:rsidR="00EA39D8">
        <w:rPr>
          <w:rFonts w:ascii="Times New Roman" w:hAnsi="Times New Roman"/>
          <w:sz w:val="28"/>
          <w:szCs w:val="28"/>
        </w:rPr>
        <w:t xml:space="preserve">но следует отметить, что </w:t>
      </w:r>
      <w:r w:rsidRPr="006877C8">
        <w:rPr>
          <w:rFonts w:ascii="Times New Roman" w:hAnsi="Times New Roman"/>
          <w:sz w:val="28"/>
          <w:szCs w:val="28"/>
        </w:rPr>
        <w:t xml:space="preserve"> во время выполнения упражнений </w:t>
      </w:r>
      <w:r w:rsidR="00EA39D8" w:rsidRPr="00EA39D8">
        <w:rPr>
          <w:rFonts w:ascii="Times New Roman" w:hAnsi="Times New Roman"/>
          <w:sz w:val="28"/>
          <w:szCs w:val="28"/>
        </w:rPr>
        <w:t xml:space="preserve">нагрузка </w:t>
      </w:r>
      <w:r w:rsidR="00EA39D8">
        <w:rPr>
          <w:rFonts w:ascii="Times New Roman" w:hAnsi="Times New Roman"/>
          <w:sz w:val="28"/>
          <w:szCs w:val="28"/>
        </w:rPr>
        <w:t xml:space="preserve"> </w:t>
      </w:r>
      <w:r w:rsidR="00EA39D8" w:rsidRPr="00EA39D8">
        <w:rPr>
          <w:rFonts w:ascii="Times New Roman" w:hAnsi="Times New Roman"/>
          <w:sz w:val="28"/>
          <w:szCs w:val="28"/>
        </w:rPr>
        <w:t xml:space="preserve">распределялась </w:t>
      </w:r>
      <w:r w:rsidRPr="006877C8">
        <w:rPr>
          <w:rFonts w:ascii="Times New Roman" w:hAnsi="Times New Roman"/>
          <w:sz w:val="28"/>
          <w:szCs w:val="28"/>
        </w:rPr>
        <w:t>рационально</w:t>
      </w:r>
      <w:r w:rsidR="00EA39D8">
        <w:rPr>
          <w:rFonts w:ascii="Times New Roman" w:hAnsi="Times New Roman"/>
          <w:sz w:val="28"/>
          <w:szCs w:val="28"/>
        </w:rPr>
        <w:t>, н</w:t>
      </w:r>
      <w:r w:rsidRPr="006877C8">
        <w:rPr>
          <w:rFonts w:ascii="Times New Roman" w:hAnsi="Times New Roman"/>
          <w:sz w:val="28"/>
          <w:szCs w:val="28"/>
        </w:rPr>
        <w:t xml:space="preserve">а протяжении всего урока </w:t>
      </w:r>
      <w:r w:rsidR="00EA39D8">
        <w:rPr>
          <w:rFonts w:ascii="Times New Roman" w:hAnsi="Times New Roman"/>
          <w:sz w:val="28"/>
          <w:szCs w:val="28"/>
        </w:rPr>
        <w:t xml:space="preserve">давались </w:t>
      </w:r>
      <w:r w:rsidRPr="006877C8">
        <w:rPr>
          <w:rFonts w:ascii="Times New Roman" w:hAnsi="Times New Roman"/>
          <w:sz w:val="28"/>
          <w:szCs w:val="28"/>
        </w:rPr>
        <w:t xml:space="preserve">учебно-методические указания, во время учебной игры в баскетбол использовался  свисток и </w:t>
      </w:r>
      <w:r w:rsidR="00EA39D8">
        <w:rPr>
          <w:rFonts w:ascii="Times New Roman" w:hAnsi="Times New Roman"/>
          <w:sz w:val="28"/>
          <w:szCs w:val="28"/>
        </w:rPr>
        <w:t xml:space="preserve">присутствовали </w:t>
      </w:r>
      <w:r w:rsidRPr="006877C8">
        <w:rPr>
          <w:rFonts w:ascii="Times New Roman" w:hAnsi="Times New Roman"/>
          <w:sz w:val="28"/>
          <w:szCs w:val="28"/>
        </w:rPr>
        <w:t xml:space="preserve"> жесты судьи. Считаю, что урок прошел на </w:t>
      </w:r>
      <w:r w:rsidR="00EA39D8">
        <w:rPr>
          <w:rFonts w:ascii="Times New Roman" w:hAnsi="Times New Roman"/>
          <w:sz w:val="28"/>
          <w:szCs w:val="28"/>
        </w:rPr>
        <w:t xml:space="preserve">удовлетворительном </w:t>
      </w:r>
      <w:r w:rsidRPr="006877C8">
        <w:rPr>
          <w:rFonts w:ascii="Times New Roman" w:hAnsi="Times New Roman"/>
          <w:sz w:val="28"/>
          <w:szCs w:val="28"/>
        </w:rPr>
        <w:t xml:space="preserve">уровне, </w:t>
      </w:r>
      <w:r w:rsidR="00EA39D8">
        <w:rPr>
          <w:rFonts w:ascii="Times New Roman" w:hAnsi="Times New Roman"/>
          <w:sz w:val="28"/>
          <w:szCs w:val="28"/>
        </w:rPr>
        <w:t xml:space="preserve">хотя молодому преподавателю еще необходимо </w:t>
      </w:r>
      <w:proofErr w:type="gramStart"/>
      <w:r w:rsidR="00EA39D8">
        <w:rPr>
          <w:rFonts w:ascii="Times New Roman" w:hAnsi="Times New Roman"/>
          <w:sz w:val="28"/>
          <w:szCs w:val="28"/>
        </w:rPr>
        <w:t>пополнять  свои</w:t>
      </w:r>
      <w:proofErr w:type="gramEnd"/>
      <w:r w:rsidR="00EA39D8">
        <w:rPr>
          <w:rFonts w:ascii="Times New Roman" w:hAnsi="Times New Roman"/>
          <w:sz w:val="28"/>
          <w:szCs w:val="28"/>
        </w:rPr>
        <w:t xml:space="preserve">  профессиональные умения и навыки.  </w:t>
      </w:r>
    </w:p>
    <w:p w:rsidR="006877C8" w:rsidRPr="006877C8" w:rsidRDefault="006877C8" w:rsidP="00EA39D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877C8">
        <w:rPr>
          <w:rFonts w:ascii="Times New Roman" w:hAnsi="Times New Roman"/>
          <w:b/>
          <w:sz w:val="28"/>
          <w:szCs w:val="28"/>
        </w:rPr>
        <w:t xml:space="preserve">14.04.2022 года </w:t>
      </w:r>
      <w:r w:rsidRPr="006877C8">
        <w:rPr>
          <w:rFonts w:ascii="Times New Roman" w:hAnsi="Times New Roman"/>
          <w:sz w:val="28"/>
          <w:szCs w:val="28"/>
        </w:rPr>
        <w:t xml:space="preserve">председателем ПЦК </w:t>
      </w:r>
      <w:proofErr w:type="spellStart"/>
      <w:r w:rsidRPr="006877C8">
        <w:rPr>
          <w:rFonts w:ascii="Times New Roman" w:hAnsi="Times New Roman"/>
          <w:b/>
          <w:sz w:val="28"/>
          <w:szCs w:val="28"/>
        </w:rPr>
        <w:t>Бижановой</w:t>
      </w:r>
      <w:proofErr w:type="spellEnd"/>
      <w:r w:rsidRPr="006877C8">
        <w:rPr>
          <w:rFonts w:ascii="Times New Roman" w:hAnsi="Times New Roman"/>
          <w:b/>
          <w:sz w:val="28"/>
          <w:szCs w:val="28"/>
        </w:rPr>
        <w:t xml:space="preserve"> Ж.С. </w:t>
      </w:r>
      <w:r w:rsidRPr="006877C8">
        <w:rPr>
          <w:rFonts w:ascii="Times New Roman" w:hAnsi="Times New Roman"/>
          <w:sz w:val="28"/>
          <w:szCs w:val="28"/>
        </w:rPr>
        <w:t xml:space="preserve">и </w:t>
      </w:r>
      <w:r w:rsidRPr="006877C8">
        <w:rPr>
          <w:rFonts w:ascii="Times New Roman" w:hAnsi="Times New Roman"/>
          <w:b/>
          <w:sz w:val="28"/>
          <w:szCs w:val="28"/>
        </w:rPr>
        <w:t>преподавателями</w:t>
      </w:r>
      <w:r w:rsidRPr="006877C8">
        <w:rPr>
          <w:rFonts w:ascii="Times New Roman" w:hAnsi="Times New Roman"/>
          <w:sz w:val="28"/>
          <w:szCs w:val="28"/>
        </w:rPr>
        <w:t xml:space="preserve"> был проведен методический семинар на тему: «</w:t>
      </w:r>
      <w:proofErr w:type="spellStart"/>
      <w:r w:rsidRPr="006877C8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поход к формированию здорового образа жизни студентов». Целью семинара являлось повышение образовательных компетенций в области </w:t>
      </w:r>
      <w:r w:rsidR="00EA39D8">
        <w:rPr>
          <w:rFonts w:ascii="Times New Roman" w:hAnsi="Times New Roman"/>
          <w:sz w:val="28"/>
          <w:szCs w:val="28"/>
        </w:rPr>
        <w:t>ф</w:t>
      </w:r>
      <w:r w:rsidRPr="006877C8">
        <w:rPr>
          <w:rFonts w:ascii="Times New Roman" w:hAnsi="Times New Roman"/>
          <w:sz w:val="28"/>
          <w:szCs w:val="28"/>
        </w:rPr>
        <w:t>изкультурного образования, так как данная тема не теряет своей актуальности.</w:t>
      </w:r>
    </w:p>
    <w:p w:rsidR="006877C8" w:rsidRPr="006877C8" w:rsidRDefault="006877C8" w:rsidP="00EA3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lastRenderedPageBreak/>
        <w:t xml:space="preserve"> Докладчиками </w:t>
      </w:r>
      <w:proofErr w:type="spellStart"/>
      <w:r w:rsidRPr="006877C8">
        <w:rPr>
          <w:rFonts w:ascii="Times New Roman" w:hAnsi="Times New Roman"/>
          <w:sz w:val="28"/>
          <w:szCs w:val="28"/>
        </w:rPr>
        <w:t>Бижановой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Ж.С., </w:t>
      </w:r>
      <w:r w:rsidRPr="006877C8">
        <w:rPr>
          <w:rFonts w:ascii="Times New Roman" w:hAnsi="Times New Roman"/>
          <w:sz w:val="28"/>
          <w:szCs w:val="28"/>
          <w:lang w:val="kk-KZ"/>
        </w:rPr>
        <w:t>Жусуповым Е.Б.</w:t>
      </w:r>
      <w:r w:rsidRPr="006877C8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6877C8">
        <w:rPr>
          <w:rFonts w:ascii="Times New Roman" w:hAnsi="Times New Roman"/>
          <w:bCs/>
          <w:sz w:val="28"/>
          <w:szCs w:val="28"/>
        </w:rPr>
        <w:t>Бимаганбетов</w:t>
      </w:r>
      <w:proofErr w:type="spellEnd"/>
      <w:r w:rsidRPr="006877C8">
        <w:rPr>
          <w:rFonts w:ascii="Times New Roman" w:hAnsi="Times New Roman"/>
          <w:bCs/>
          <w:sz w:val="28"/>
          <w:szCs w:val="28"/>
        </w:rPr>
        <w:t xml:space="preserve"> Е.А. были раскрыты такие аспекты темы:</w:t>
      </w:r>
    </w:p>
    <w:p w:rsidR="006877C8" w:rsidRPr="006877C8" w:rsidRDefault="006877C8" w:rsidP="00EA39D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>Направленность на формирование здорового образа жизни студентов на основе образовательных компетенций</w:t>
      </w:r>
    </w:p>
    <w:p w:rsidR="006877C8" w:rsidRPr="006877C8" w:rsidRDefault="006877C8" w:rsidP="00EA39D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 xml:space="preserve">Формирование здорового образа жизни студентов </w:t>
      </w:r>
      <w:proofErr w:type="spellStart"/>
      <w:r w:rsidRPr="006877C8"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Pr="006877C8">
        <w:rPr>
          <w:rFonts w:ascii="Times New Roman" w:hAnsi="Times New Roman"/>
          <w:sz w:val="28"/>
          <w:szCs w:val="28"/>
        </w:rPr>
        <w:t xml:space="preserve"> социально-технического колледжа.</w:t>
      </w:r>
    </w:p>
    <w:p w:rsidR="006877C8" w:rsidRPr="006877C8" w:rsidRDefault="006877C8" w:rsidP="00EA39D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 xml:space="preserve">Роль преподавателя в формировании здорового образа жизни у студентов </w:t>
      </w:r>
    </w:p>
    <w:p w:rsidR="006877C8" w:rsidRPr="006877C8" w:rsidRDefault="006877C8" w:rsidP="00EA39D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 xml:space="preserve">Прочие вопросы. </w:t>
      </w:r>
    </w:p>
    <w:p w:rsidR="006877C8" w:rsidRPr="006877C8" w:rsidRDefault="006877C8" w:rsidP="00EA3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>В течени</w:t>
      </w:r>
      <w:r w:rsidR="006463DF">
        <w:rPr>
          <w:rFonts w:ascii="Times New Roman" w:hAnsi="Times New Roman"/>
          <w:sz w:val="28"/>
          <w:szCs w:val="28"/>
        </w:rPr>
        <w:t>е</w:t>
      </w:r>
      <w:r w:rsidRPr="006877C8">
        <w:rPr>
          <w:rFonts w:ascii="Times New Roman" w:hAnsi="Times New Roman"/>
          <w:sz w:val="28"/>
          <w:szCs w:val="28"/>
        </w:rPr>
        <w:t xml:space="preserve"> семинара были подняты такие вопросы как:</w:t>
      </w:r>
    </w:p>
    <w:p w:rsidR="006877C8" w:rsidRPr="006877C8" w:rsidRDefault="006877C8" w:rsidP="00EA3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>- отсутствие секций для преподавательского состава,</w:t>
      </w:r>
    </w:p>
    <w:p w:rsidR="006877C8" w:rsidRPr="006877C8" w:rsidRDefault="006877C8" w:rsidP="00EA3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7C8">
        <w:rPr>
          <w:rFonts w:ascii="Times New Roman" w:hAnsi="Times New Roman"/>
          <w:sz w:val="28"/>
          <w:szCs w:val="28"/>
        </w:rPr>
        <w:t>- отсутствие возможности проведения спортивных секций, в связи с загруженностью спортивного зала.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bidi="x-none"/>
        </w:rPr>
      </w:pPr>
      <w:r w:rsidRPr="006463DF">
        <w:rPr>
          <w:rFonts w:ascii="Times New Roman" w:hAnsi="Times New Roman"/>
          <w:b/>
          <w:sz w:val="28"/>
          <w:szCs w:val="28"/>
          <w:lang w:val="kk-KZ" w:bidi="x-none"/>
        </w:rPr>
        <w:t>15 апреля</w:t>
      </w:r>
      <w:r w:rsidR="0060717B">
        <w:rPr>
          <w:rFonts w:ascii="Times New Roman" w:hAnsi="Times New Roman"/>
          <w:sz w:val="28"/>
          <w:szCs w:val="28"/>
          <w:lang w:val="kk-KZ" w:bidi="x-none"/>
        </w:rPr>
        <w:t xml:space="preserve"> </w:t>
      </w:r>
      <w:r w:rsidR="0060717B" w:rsidRPr="0060717B">
        <w:rPr>
          <w:rFonts w:ascii="Times New Roman" w:hAnsi="Times New Roman"/>
          <w:b/>
          <w:sz w:val="28"/>
          <w:szCs w:val="28"/>
          <w:lang w:val="kk-KZ" w:bidi="x-none"/>
        </w:rPr>
        <w:t>2022 года</w:t>
      </w:r>
      <w:r w:rsidR="0060717B">
        <w:rPr>
          <w:rFonts w:ascii="Times New Roman" w:hAnsi="Times New Roman"/>
          <w:sz w:val="28"/>
          <w:szCs w:val="28"/>
          <w:lang w:val="kk-KZ"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 xml:space="preserve"> преподавателями </w:t>
      </w:r>
      <w:r w:rsidRPr="006463DF">
        <w:rPr>
          <w:rFonts w:ascii="Times New Roman" w:hAnsi="Times New Roman"/>
          <w:b/>
          <w:sz w:val="28"/>
          <w:szCs w:val="28"/>
          <w:lang w:val="kk-KZ" w:bidi="x-none"/>
        </w:rPr>
        <w:t>Лейченко А.В. и Амантаевым С.А.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 xml:space="preserve"> были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проведены соревнования по волейболу среди сборных команд студентов третьего, четвертого курсов. Соревнования проведены с целью популяризации и развития волейбола среди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студентов</w:t>
      </w:r>
      <w:r>
        <w:rPr>
          <w:rFonts w:ascii="Times New Roman" w:hAnsi="Times New Roman"/>
          <w:sz w:val="28"/>
          <w:szCs w:val="28"/>
          <w:lang w:bidi="x-none"/>
        </w:rPr>
        <w:t xml:space="preserve">,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>
        <w:rPr>
          <w:rFonts w:ascii="Times New Roman" w:hAnsi="Times New Roman"/>
          <w:sz w:val="28"/>
          <w:szCs w:val="28"/>
          <w:lang w:bidi="x-none"/>
        </w:rPr>
        <w:t>в</w:t>
      </w:r>
      <w:r w:rsidRPr="006463DF">
        <w:rPr>
          <w:rFonts w:ascii="Times New Roman" w:hAnsi="Times New Roman"/>
          <w:sz w:val="28"/>
          <w:szCs w:val="28"/>
          <w:lang w:bidi="x-none"/>
        </w:rPr>
        <w:t>ыявление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способных волейболистов</w:t>
      </w:r>
      <w:r>
        <w:rPr>
          <w:rFonts w:ascii="Times New Roman" w:hAnsi="Times New Roman"/>
          <w:sz w:val="28"/>
          <w:szCs w:val="28"/>
          <w:lang w:bidi="x-none"/>
        </w:rPr>
        <w:t xml:space="preserve"> и ф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ормирование здорового образа жизни. 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bidi="x-none"/>
        </w:rPr>
      </w:pPr>
      <w:r w:rsidRPr="006463DF">
        <w:rPr>
          <w:rFonts w:ascii="Times New Roman" w:hAnsi="Times New Roman"/>
          <w:sz w:val="28"/>
          <w:szCs w:val="28"/>
          <w:lang w:bidi="x-none"/>
        </w:rPr>
        <w:t xml:space="preserve">В соревнованиях приняло участие 30 студентов. Студенты старших курсов, групп 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ФКиС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проявили инициативу и оказали помощь, показав готовность к работе и компетентность в проведении соревнований. 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bidi="x-none"/>
        </w:rPr>
      </w:pPr>
      <w:r>
        <w:rPr>
          <w:rFonts w:ascii="Times New Roman" w:hAnsi="Times New Roman"/>
          <w:sz w:val="28"/>
          <w:szCs w:val="28"/>
          <w:lang w:bidi="x-none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  <w:lang w:bidi="x-none"/>
        </w:rPr>
        <w:t xml:space="preserve">соревнований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>
        <w:rPr>
          <w:rFonts w:ascii="Times New Roman" w:hAnsi="Times New Roman"/>
          <w:sz w:val="28"/>
          <w:szCs w:val="28"/>
          <w:lang w:bidi="x-none"/>
        </w:rPr>
        <w:t>п</w:t>
      </w:r>
      <w:r w:rsidRPr="006463DF">
        <w:rPr>
          <w:rFonts w:ascii="Times New Roman" w:hAnsi="Times New Roman"/>
          <w:sz w:val="28"/>
          <w:szCs w:val="28"/>
          <w:lang w:bidi="x-none"/>
        </w:rPr>
        <w:t>ервое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почетное место одержала - команда «ДТжС-03 В», второе место – команда «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ФКиС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04 А», третье место- «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ФКиС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03 Б». По итогам соревнований победители и 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призѐры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награждены грамотами.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val="kk-KZ" w:bidi="x-none"/>
        </w:rPr>
      </w:pPr>
      <w:proofErr w:type="spellStart"/>
      <w:r w:rsidRPr="006463DF">
        <w:rPr>
          <w:rFonts w:ascii="Times New Roman" w:hAnsi="Times New Roman"/>
          <w:b/>
          <w:sz w:val="28"/>
          <w:szCs w:val="28"/>
          <w:lang w:bidi="x-none"/>
        </w:rPr>
        <w:t>Хабибулиной</w:t>
      </w:r>
      <w:proofErr w:type="spellEnd"/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Т.С. </w:t>
      </w:r>
      <w:r w:rsidRPr="006463DF">
        <w:rPr>
          <w:rFonts w:ascii="Times New Roman" w:hAnsi="Times New Roman"/>
          <w:sz w:val="28"/>
          <w:szCs w:val="28"/>
          <w:lang w:bidi="x-none"/>
        </w:rPr>
        <w:t>проведен открытый урок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>в группе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>«ФКиС01 А»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>15.04.2022 г. на тему:</w:t>
      </w:r>
      <w:r w:rsidRPr="006463DF">
        <w:rPr>
          <w:rFonts w:ascii="Times New Roman" w:hAnsi="Times New Roman"/>
          <w:i/>
          <w:sz w:val="28"/>
          <w:szCs w:val="28"/>
          <w:lang w:bidi="x-none"/>
        </w:rPr>
        <w:t xml:space="preserve"> </w:t>
      </w:r>
      <w:r>
        <w:rPr>
          <w:rFonts w:ascii="Times New Roman" w:hAnsi="Times New Roman"/>
          <w:i/>
          <w:sz w:val="28"/>
          <w:szCs w:val="28"/>
          <w:lang w:bidi="x-none"/>
        </w:rPr>
        <w:t>«</w:t>
      </w:r>
      <w:r w:rsidRPr="006463DF">
        <w:rPr>
          <w:rFonts w:ascii="Times New Roman" w:hAnsi="Times New Roman"/>
          <w:sz w:val="28"/>
          <w:szCs w:val="28"/>
          <w:lang w:bidi="x-none"/>
        </w:rPr>
        <w:t>Удары по мячу подъёмом. Удар серединой подъёма. Учебная игра</w:t>
      </w:r>
      <w:r>
        <w:rPr>
          <w:rFonts w:ascii="Times New Roman" w:hAnsi="Times New Roman"/>
          <w:sz w:val="28"/>
          <w:szCs w:val="28"/>
          <w:lang w:bidi="x-none"/>
        </w:rPr>
        <w:t>»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. </w:t>
      </w:r>
      <w:r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>В течени</w:t>
      </w:r>
      <w:r>
        <w:rPr>
          <w:rFonts w:ascii="Times New Roman" w:hAnsi="Times New Roman"/>
          <w:sz w:val="28"/>
          <w:szCs w:val="28"/>
          <w:lang w:bidi="x-none"/>
        </w:rPr>
        <w:t xml:space="preserve">е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 xml:space="preserve">урока были </w:t>
      </w:r>
      <w:proofErr w:type="gramStart"/>
      <w:r w:rsidRPr="006463DF">
        <w:rPr>
          <w:rFonts w:ascii="Times New Roman" w:hAnsi="Times New Roman"/>
          <w:sz w:val="28"/>
          <w:szCs w:val="28"/>
          <w:lang w:val="kk-KZ" w:bidi="x-none"/>
        </w:rPr>
        <w:t xml:space="preserve">реализованы </w:t>
      </w:r>
      <w:r>
        <w:rPr>
          <w:rFonts w:ascii="Times New Roman" w:hAnsi="Times New Roman"/>
          <w:sz w:val="28"/>
          <w:szCs w:val="28"/>
          <w:lang w:val="kk-KZ"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>принципы</w:t>
      </w:r>
      <w:proofErr w:type="gramEnd"/>
      <w:r>
        <w:rPr>
          <w:rFonts w:ascii="Times New Roman" w:hAnsi="Times New Roman"/>
          <w:sz w:val="28"/>
          <w:szCs w:val="28"/>
          <w:lang w:val="kk-KZ"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 xml:space="preserve">направленности обучения на комплексное решение задач; принцип доступности обучения; </w:t>
      </w:r>
      <w:r>
        <w:rPr>
          <w:rFonts w:ascii="Times New Roman" w:hAnsi="Times New Roman"/>
          <w:sz w:val="28"/>
          <w:szCs w:val="28"/>
          <w:lang w:val="kk-KZ" w:bidi="x-none"/>
        </w:rPr>
        <w:t>п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>ринцип систематичности и последовательности формирования знаний, умений и навыков, был выбран правильный переход от простых заданий к сложным. На уроке были задействованы все учащиеся. Была использована фронтальная, групповая, индивидуальная работа, использовалась смена видов деятельности и форм работы. Урок прошел динамично. Акцентировалось внимание на дисциплину и соблюдение учащимися техники безопасности. Благодаря разнообразию упражнений и форм проведения у студентов повышался интерес к футболу.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bidi="x-none"/>
        </w:rPr>
      </w:pPr>
      <w:r w:rsidRPr="006463DF">
        <w:rPr>
          <w:rFonts w:ascii="Times New Roman" w:hAnsi="Times New Roman"/>
          <w:b/>
          <w:sz w:val="28"/>
          <w:szCs w:val="28"/>
          <w:lang w:val="kk-KZ" w:bidi="x-none"/>
        </w:rPr>
        <w:t>Бижановой Ж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.С.  16.04.2022 г. </w:t>
      </w:r>
      <w:r w:rsidRPr="006463DF">
        <w:rPr>
          <w:rFonts w:ascii="Times New Roman" w:hAnsi="Times New Roman"/>
          <w:sz w:val="28"/>
          <w:szCs w:val="28"/>
          <w:lang w:bidi="x-none"/>
        </w:rPr>
        <w:t>проведен открытый урок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>в группе</w:t>
      </w:r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«Переводческое дело 02» на тему: </w:t>
      </w:r>
      <w:r>
        <w:rPr>
          <w:rFonts w:ascii="Times New Roman" w:hAnsi="Times New Roman"/>
          <w:sz w:val="28"/>
          <w:szCs w:val="28"/>
          <w:lang w:bidi="x-none"/>
        </w:rPr>
        <w:t>«</w:t>
      </w:r>
      <w:r w:rsidRPr="006463DF">
        <w:rPr>
          <w:rFonts w:ascii="Times New Roman" w:hAnsi="Times New Roman"/>
          <w:sz w:val="28"/>
          <w:szCs w:val="28"/>
          <w:lang w:bidi="x-none"/>
        </w:rPr>
        <w:t>Учебная игра по заданию Выполнение контрольных нормативов по футболу</w:t>
      </w:r>
      <w:r>
        <w:rPr>
          <w:rFonts w:ascii="Times New Roman" w:hAnsi="Times New Roman"/>
          <w:sz w:val="28"/>
          <w:szCs w:val="28"/>
          <w:lang w:bidi="x-none"/>
        </w:rPr>
        <w:t>»</w:t>
      </w:r>
      <w:r w:rsidRPr="006463DF">
        <w:rPr>
          <w:rFonts w:ascii="Times New Roman" w:hAnsi="Times New Roman"/>
          <w:sz w:val="28"/>
          <w:szCs w:val="28"/>
          <w:lang w:bidi="x-none"/>
        </w:rPr>
        <w:t>. Целью урока являлось закрепление технических приемов посредствам контрольных упражнений и учебной игры по заданию. К уроку был заранее подготовлен инвентарь, (свисток, фишки, футбольные мячи, конусы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),  план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-конспект,  в котором подробно расписана предстоящая деятельность на уроке. Урок начат </w:t>
      </w:r>
      <w:proofErr w:type="spellStart"/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своевременно</w:t>
      </w:r>
      <w:r>
        <w:rPr>
          <w:rFonts w:ascii="Times New Roman" w:hAnsi="Times New Roman"/>
          <w:sz w:val="28"/>
          <w:szCs w:val="28"/>
          <w:lang w:bidi="x-none"/>
        </w:rPr>
        <w:t>.</w:t>
      </w:r>
      <w:r w:rsidRPr="006463DF">
        <w:rPr>
          <w:rFonts w:ascii="Times New Roman" w:hAnsi="Times New Roman"/>
          <w:sz w:val="28"/>
          <w:szCs w:val="28"/>
          <w:lang w:bidi="x-none"/>
        </w:rPr>
        <w:t>В</w:t>
      </w:r>
      <w:proofErr w:type="spellEnd"/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ходе основной части занятия проведены подводящие упражнения без мяча, с </w:t>
      </w:r>
      <w:r w:rsidRPr="006463DF">
        <w:rPr>
          <w:rFonts w:ascii="Times New Roman" w:hAnsi="Times New Roman"/>
          <w:sz w:val="28"/>
          <w:szCs w:val="28"/>
          <w:lang w:bidi="x-none"/>
        </w:rPr>
        <w:lastRenderedPageBreak/>
        <w:t>футбольным мячом на месте и в движении. Далее были проведены контрольные нормативы по завершению раздела «Футбол». Большая часть студентов справились с заданиями на оценку отлично и хорошо, проявив стремление и активность в работе, были дисциплинированы и ответственны, правил техники безопасности не нарушали.</w:t>
      </w:r>
    </w:p>
    <w:p w:rsidR="006463DF" w:rsidRPr="006463DF" w:rsidRDefault="006463DF" w:rsidP="006463DF">
      <w:pPr>
        <w:pStyle w:val="a3"/>
        <w:rPr>
          <w:rFonts w:ascii="Times New Roman" w:hAnsi="Times New Roman"/>
          <w:sz w:val="28"/>
          <w:szCs w:val="28"/>
          <w:lang w:bidi="x-none"/>
        </w:rPr>
      </w:pPr>
      <w:r w:rsidRPr="006463DF">
        <w:rPr>
          <w:rFonts w:ascii="Times New Roman" w:hAnsi="Times New Roman"/>
          <w:sz w:val="28"/>
          <w:szCs w:val="28"/>
          <w:lang w:bidi="x-none"/>
        </w:rPr>
        <w:t xml:space="preserve">В заключительной части урока проведено 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самооценивание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, после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чего  были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озвучены оценки по 100 бальной шкале. Так же проведена рефлексия урока посредствам вопросов по уроку. В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течени</w:t>
      </w:r>
      <w:r>
        <w:rPr>
          <w:rFonts w:ascii="Times New Roman" w:hAnsi="Times New Roman"/>
          <w:sz w:val="28"/>
          <w:szCs w:val="28"/>
          <w:lang w:bidi="x-none"/>
        </w:rPr>
        <w:t xml:space="preserve">е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урока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были допущены незначительные ошибки. Урок был начат и завершен своевременно, были выдержаны временные рамки, предусмотренные методической разработкой урока. На уроке применились следующие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методы  фронтальный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>, словесный, индивидуальный, поточный, групповой, игровой.</w:t>
      </w:r>
      <w:r w:rsidRPr="0064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5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6463DF">
        <w:rPr>
          <w:rFonts w:ascii="Times New Roman" w:hAnsi="Times New Roman"/>
          <w:b/>
          <w:sz w:val="28"/>
          <w:szCs w:val="28"/>
          <w:lang w:bidi="x-none"/>
        </w:rPr>
        <w:t>Бимаганбетовым</w:t>
      </w:r>
      <w:proofErr w:type="spellEnd"/>
      <w:r w:rsidRPr="006463DF">
        <w:rPr>
          <w:rFonts w:ascii="Times New Roman" w:hAnsi="Times New Roman"/>
          <w:b/>
          <w:sz w:val="28"/>
          <w:szCs w:val="28"/>
          <w:lang w:bidi="x-none"/>
        </w:rPr>
        <w:t xml:space="preserve"> Е.А.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 5.05.2022 г. проведено Военно-спортивное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состязание  «</w:t>
      </w:r>
      <w:proofErr w:type="spellStart"/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>Жас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>ұлан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» с обучающимися  1 курса </w:t>
      </w:r>
      <w:proofErr w:type="spellStart"/>
      <w:r w:rsidRPr="006463DF">
        <w:rPr>
          <w:rFonts w:ascii="Times New Roman" w:hAnsi="Times New Roman"/>
          <w:sz w:val="28"/>
          <w:szCs w:val="28"/>
          <w:lang w:bidi="x-none"/>
        </w:rPr>
        <w:t>Костанайского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социально-технического колледжа. посвященное 30-летию образования Вооруженных Сил Республики Казахстан и 77 годовщине Великой Победы, советских войск над фашисткой Германией. 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 </w:t>
      </w:r>
    </w:p>
    <w:p w:rsidR="005541CB" w:rsidRPr="005541CB" w:rsidRDefault="006463DF" w:rsidP="005541CB">
      <w:pPr>
        <w:pStyle w:val="a3"/>
        <w:rPr>
          <w:rFonts w:ascii="Times New Roman" w:hAnsi="Times New Roman"/>
          <w:sz w:val="28"/>
          <w:szCs w:val="28"/>
          <w:lang w:bidi="x-none"/>
        </w:rPr>
      </w:pPr>
      <w:r w:rsidRPr="006463DF">
        <w:rPr>
          <w:rFonts w:ascii="Times New Roman" w:hAnsi="Times New Roman"/>
          <w:sz w:val="28"/>
          <w:szCs w:val="28"/>
          <w:lang w:bidi="x-none"/>
        </w:rPr>
        <w:t>На мероприятие были приглашены представител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ь УДО </w:t>
      </w:r>
      <w:proofErr w:type="spellStart"/>
      <w:r w:rsidR="00DD5685">
        <w:rPr>
          <w:rFonts w:ascii="Times New Roman" w:hAnsi="Times New Roman"/>
          <w:sz w:val="28"/>
          <w:szCs w:val="28"/>
          <w:lang w:bidi="x-none"/>
        </w:rPr>
        <w:t>г.Костанай</w:t>
      </w:r>
      <w:proofErr w:type="spellEnd"/>
      <w:r w:rsidR="00DD5685">
        <w:rPr>
          <w:rFonts w:ascii="Times New Roman" w:hAnsi="Times New Roman"/>
          <w:sz w:val="28"/>
          <w:szCs w:val="28"/>
          <w:lang w:bidi="x-none"/>
        </w:rPr>
        <w:t>, воины – афган</w:t>
      </w:r>
      <w:r w:rsidRPr="006463DF">
        <w:rPr>
          <w:rFonts w:ascii="Times New Roman" w:hAnsi="Times New Roman"/>
          <w:sz w:val="28"/>
          <w:szCs w:val="28"/>
          <w:lang w:bidi="x-none"/>
        </w:rPr>
        <w:t>цы, ветераны тыла, администрация колледжа, преподаватели и студенты.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 Было </w:t>
      </w:r>
      <w:proofErr w:type="gramStart"/>
      <w:r w:rsidR="00DD5685">
        <w:rPr>
          <w:rFonts w:ascii="Times New Roman" w:hAnsi="Times New Roman"/>
          <w:sz w:val="28"/>
          <w:szCs w:val="28"/>
          <w:lang w:bidi="x-none"/>
        </w:rPr>
        <w:t xml:space="preserve">проведено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 w:rsidR="00DD5685">
        <w:rPr>
          <w:rFonts w:ascii="Times New Roman" w:hAnsi="Times New Roman"/>
          <w:sz w:val="28"/>
          <w:szCs w:val="28"/>
          <w:lang w:bidi="x-none"/>
        </w:rPr>
        <w:t>п</w:t>
      </w:r>
      <w:r w:rsidRPr="006463DF">
        <w:rPr>
          <w:rFonts w:ascii="Times New Roman" w:hAnsi="Times New Roman"/>
          <w:sz w:val="28"/>
          <w:szCs w:val="28"/>
          <w:lang w:bidi="x-none"/>
        </w:rPr>
        <w:t>рохождение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 со строевой  песней и торжественным маршем. 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Задачей для команд было прохождение военно-спортивных этапов: </w:t>
      </w:r>
      <w:proofErr w:type="gramStart"/>
      <w:r w:rsidR="00DD5685">
        <w:rPr>
          <w:rFonts w:ascii="Times New Roman" w:hAnsi="Times New Roman"/>
          <w:sz w:val="28"/>
          <w:szCs w:val="28"/>
          <w:lang w:bidi="x-none"/>
        </w:rPr>
        <w:t>п</w:t>
      </w:r>
      <w:r w:rsidRPr="006463DF">
        <w:rPr>
          <w:rFonts w:ascii="Times New Roman" w:hAnsi="Times New Roman"/>
          <w:sz w:val="28"/>
          <w:szCs w:val="28"/>
          <w:lang w:bidi="x-none"/>
        </w:rPr>
        <w:t>рохождение  со</w:t>
      </w:r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 xml:space="preserve"> строевой  песней и торжественным маршем;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 w:rsidR="00DD5685">
        <w:rPr>
          <w:rFonts w:ascii="Times New Roman" w:hAnsi="Times New Roman"/>
          <w:sz w:val="28"/>
          <w:szCs w:val="28"/>
          <w:lang w:bidi="x-none"/>
        </w:rPr>
        <w:t>о</w:t>
      </w:r>
      <w:r w:rsidRPr="006463DF">
        <w:rPr>
          <w:rFonts w:ascii="Times New Roman" w:hAnsi="Times New Roman"/>
          <w:sz w:val="28"/>
          <w:szCs w:val="28"/>
          <w:lang w:bidi="x-none"/>
        </w:rPr>
        <w:t>гневая подготовка (разборка и сборка АК);</w:t>
      </w:r>
      <w:r w:rsidR="00DD5685">
        <w:rPr>
          <w:rFonts w:ascii="Times New Roman" w:hAnsi="Times New Roman"/>
          <w:sz w:val="28"/>
          <w:szCs w:val="28"/>
          <w:lang w:bidi="x-none"/>
        </w:rPr>
        <w:t xml:space="preserve"> в</w:t>
      </w:r>
      <w:r w:rsidRPr="006463DF">
        <w:rPr>
          <w:rFonts w:ascii="Times New Roman" w:hAnsi="Times New Roman"/>
          <w:sz w:val="28"/>
          <w:szCs w:val="28"/>
          <w:lang w:bidi="x-none"/>
        </w:rPr>
        <w:t>оенно-спортивная эстафета.</w:t>
      </w:r>
      <w:r w:rsidR="005541CB"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В соревнованиях приняло участие 50 студентов. По результатам военно-спортивного </w:t>
      </w:r>
      <w:proofErr w:type="gramStart"/>
      <w:r w:rsidRPr="006463DF">
        <w:rPr>
          <w:rFonts w:ascii="Times New Roman" w:hAnsi="Times New Roman"/>
          <w:sz w:val="28"/>
          <w:szCs w:val="28"/>
          <w:lang w:bidi="x-none"/>
        </w:rPr>
        <w:t>состязания  «</w:t>
      </w:r>
      <w:proofErr w:type="spellStart"/>
      <w:proofErr w:type="gramEnd"/>
      <w:r w:rsidRPr="006463DF">
        <w:rPr>
          <w:rFonts w:ascii="Times New Roman" w:hAnsi="Times New Roman"/>
          <w:sz w:val="28"/>
          <w:szCs w:val="28"/>
          <w:lang w:bidi="x-none"/>
        </w:rPr>
        <w:t>Жас</w:t>
      </w:r>
      <w:proofErr w:type="spellEnd"/>
      <w:r w:rsidRPr="006463DF">
        <w:rPr>
          <w:rFonts w:ascii="Times New Roman" w:hAnsi="Times New Roman"/>
          <w:sz w:val="28"/>
          <w:szCs w:val="28"/>
          <w:lang w:bidi="x-none"/>
        </w:rPr>
        <w:t xml:space="preserve"> </w:t>
      </w:r>
      <w:r w:rsidRPr="006463DF">
        <w:rPr>
          <w:rFonts w:ascii="Times New Roman" w:hAnsi="Times New Roman"/>
          <w:sz w:val="28"/>
          <w:szCs w:val="28"/>
          <w:lang w:val="kk-KZ" w:bidi="x-none"/>
        </w:rPr>
        <w:t>ұлан</w:t>
      </w:r>
      <w:r w:rsidRPr="006463DF">
        <w:rPr>
          <w:rFonts w:ascii="Times New Roman" w:hAnsi="Times New Roman"/>
          <w:sz w:val="28"/>
          <w:szCs w:val="28"/>
          <w:lang w:bidi="x-none"/>
        </w:rPr>
        <w:t>», первое почетное место одержала - команды «Э-01», «ЭиПД-01», «ОПиУДЮТ-01» второе место – команда «ПО-01 А», Академический лицей, третье место- « Право-01» «М-01». По итогам соревнований победители, капитаны команд, ко</w:t>
      </w:r>
      <w:r w:rsidR="00DD5685">
        <w:rPr>
          <w:rFonts w:ascii="Times New Roman" w:hAnsi="Times New Roman"/>
          <w:sz w:val="28"/>
          <w:szCs w:val="28"/>
          <w:lang w:bidi="x-none"/>
        </w:rPr>
        <w:t>м</w:t>
      </w:r>
      <w:r w:rsidRPr="006463DF">
        <w:rPr>
          <w:rFonts w:ascii="Times New Roman" w:hAnsi="Times New Roman"/>
          <w:sz w:val="28"/>
          <w:szCs w:val="28"/>
          <w:lang w:bidi="x-none"/>
        </w:rPr>
        <w:t>анды</w:t>
      </w:r>
      <w:r w:rsidR="00DD5685">
        <w:rPr>
          <w:rFonts w:ascii="Times New Roman" w:hAnsi="Times New Roman"/>
          <w:sz w:val="28"/>
          <w:szCs w:val="28"/>
          <w:lang w:bidi="x-none"/>
        </w:rPr>
        <w:t>-</w:t>
      </w:r>
      <w:r w:rsidRPr="006463DF">
        <w:rPr>
          <w:rFonts w:ascii="Times New Roman" w:hAnsi="Times New Roman"/>
          <w:sz w:val="28"/>
          <w:szCs w:val="28"/>
          <w:lang w:bidi="x-none"/>
        </w:rPr>
        <w:t xml:space="preserve"> участники, кураторы групп награждены грамотами, благодарственными письмами и подарками.</w:t>
      </w:r>
      <w:r w:rsidR="005541CB" w:rsidRPr="005541CB">
        <w:rPr>
          <w:rFonts w:ascii="Times New Roman" w:hAnsi="Times New Roman"/>
          <w:sz w:val="28"/>
          <w:szCs w:val="28"/>
        </w:rPr>
        <w:t xml:space="preserve"> </w:t>
      </w:r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Подводя итоги недели физической культуры, </w:t>
      </w:r>
      <w:r w:rsidR="005541CB">
        <w:rPr>
          <w:rFonts w:ascii="Times New Roman" w:hAnsi="Times New Roman"/>
          <w:sz w:val="28"/>
          <w:szCs w:val="28"/>
          <w:lang w:bidi="x-none"/>
        </w:rPr>
        <w:t>нужно отметить</w:t>
      </w:r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, что </w:t>
      </w:r>
      <w:proofErr w:type="gramStart"/>
      <w:r w:rsidR="005541CB">
        <w:rPr>
          <w:rFonts w:ascii="Times New Roman" w:hAnsi="Times New Roman"/>
          <w:sz w:val="28"/>
          <w:szCs w:val="28"/>
          <w:lang w:bidi="x-none"/>
        </w:rPr>
        <w:t xml:space="preserve">все </w:t>
      </w:r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 запланированны</w:t>
      </w:r>
      <w:r w:rsidR="005541CB">
        <w:rPr>
          <w:rFonts w:ascii="Times New Roman" w:hAnsi="Times New Roman"/>
          <w:sz w:val="28"/>
          <w:szCs w:val="28"/>
          <w:lang w:bidi="x-none"/>
        </w:rPr>
        <w:t>е</w:t>
      </w:r>
      <w:proofErr w:type="gramEnd"/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 мероприяти</w:t>
      </w:r>
      <w:r w:rsidR="005541CB">
        <w:rPr>
          <w:rFonts w:ascii="Times New Roman" w:hAnsi="Times New Roman"/>
          <w:sz w:val="28"/>
          <w:szCs w:val="28"/>
          <w:lang w:bidi="x-none"/>
        </w:rPr>
        <w:t xml:space="preserve">я </w:t>
      </w:r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 проведен</w:t>
      </w:r>
      <w:r w:rsidR="005541CB">
        <w:rPr>
          <w:rFonts w:ascii="Times New Roman" w:hAnsi="Times New Roman"/>
          <w:sz w:val="28"/>
          <w:szCs w:val="28"/>
          <w:lang w:bidi="x-none"/>
        </w:rPr>
        <w:t>ы</w:t>
      </w:r>
      <w:r w:rsidR="005541CB" w:rsidRPr="005541CB">
        <w:rPr>
          <w:rFonts w:ascii="Times New Roman" w:hAnsi="Times New Roman"/>
          <w:sz w:val="28"/>
          <w:szCs w:val="28"/>
          <w:lang w:bidi="x-none"/>
        </w:rPr>
        <w:t xml:space="preserve"> успешно. </w:t>
      </w:r>
    </w:p>
    <w:p w:rsidR="007465C2" w:rsidRPr="007465C2" w:rsidRDefault="005541CB" w:rsidP="00714113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bidi="x-none"/>
        </w:rPr>
        <w:t xml:space="preserve"> </w:t>
      </w:r>
      <w:r w:rsidR="007465C2" w:rsidRPr="007465C2">
        <w:rPr>
          <w:rFonts w:ascii="Times New Roman" w:hAnsi="Times New Roman"/>
          <w:sz w:val="28"/>
          <w:szCs w:val="28"/>
          <w:lang w:val="kk-KZ"/>
        </w:rPr>
        <w:tab/>
        <w:t>В 202</w:t>
      </w:r>
      <w:r w:rsidR="00714113">
        <w:rPr>
          <w:rFonts w:ascii="Times New Roman" w:hAnsi="Times New Roman"/>
          <w:sz w:val="28"/>
          <w:szCs w:val="28"/>
          <w:lang w:val="kk-KZ"/>
        </w:rPr>
        <w:t>1</w:t>
      </w:r>
      <w:r w:rsidR="007465C2" w:rsidRPr="007465C2">
        <w:rPr>
          <w:rFonts w:ascii="Times New Roman" w:hAnsi="Times New Roman"/>
          <w:sz w:val="28"/>
          <w:szCs w:val="28"/>
          <w:lang w:val="kk-KZ"/>
        </w:rPr>
        <w:t>-202</w:t>
      </w:r>
      <w:r w:rsidR="0071411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465C2" w:rsidRPr="007465C2">
        <w:rPr>
          <w:rFonts w:ascii="Times New Roman" w:hAnsi="Times New Roman"/>
          <w:sz w:val="28"/>
          <w:szCs w:val="28"/>
          <w:lang w:val="kk-KZ"/>
        </w:rPr>
        <w:t xml:space="preserve"> учебном году методический совет продолжил работу   над методической темой «Повышение качества профессиональной подготовки путем внедрения новых образовательных технологий».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ab/>
        <w:t>Задачами методического совета остаются   координация методической работы предметно-цикловых комиссий, освоение и применение инновационных технологий в практической  профессиональной деятельности педагогв, развитие исследовательской деятельности педагогов и обучающихся по основным приоритетным направлениям специальностей, анализ и обобщение результатов методической работы преподавателей, популяризация передового педагогического опыта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В течение учебного года было проведено 5 заседаний, на которых было рассмотрено  около 20 вопросов по учебной и методической деятельности специальностей колледжа.Так, например, рассматривались  вопросы, касающиеся состояния учебно-методического обеспечения дисциплин на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отделениях колледжа, рассмотрение и утверждение планов ПЦК, ШМНП, графики проведения предметных недель , анализ рейтинга деятельности преподавателей  в 2020-2021 учебном году( Протокол №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2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.1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. 202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),был дан анализ научно-исследовательской деятельности преподавателей и студентов за истекший год, анализ выполнения годового плана развития колледж, рассматривался вопрос о деятельности  преподавателей ПЦК за полугодие (Протокол №2 от 24.12.202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).На февральском заседании методсовета рассматривались вопросы 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анализа    выпускных  квалификационных работ обуча</w:t>
      </w:r>
      <w:r w:rsidR="00F00A47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щихся технического отделения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показатели трудоустройства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, качество образовательных услуг на основе анкетирования студентов, анализ взаимодействия  колледжа с базами практик.( Протокол №3 от18.02.202</w:t>
      </w:r>
      <w:r w:rsidR="004C44D5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).На майском заседании методсовета рассматривались итоги проведенных  предметных  недель, результаты участия специальностей колледжа в различных интеллектуальных конкурсах и олимпиадах, о ходе аттестации преподавателей  в 202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учебном году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( Протокол №4 от 31.05.202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).И на июньском заседании традиционно утверждались рабочие учебные программы преподавателей, был заслушан отчет о работе методсовета за год и рассмотрен проект плана методсовета  на новый учебный год.( Протокол №5 от 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.06.202</w:t>
      </w:r>
      <w:r w:rsidR="0084114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7465C2">
        <w:rPr>
          <w:rFonts w:ascii="Times New Roman" w:eastAsia="Calibri" w:hAnsi="Times New Roman" w:cs="Times New Roman"/>
          <w:sz w:val="28"/>
          <w:szCs w:val="28"/>
        </w:rPr>
        <w:t>Ежегодно наши студенты участвуют в разработке научно-исследовательских работ под руководством преподавателей, участвуя в научно-практической конференции колледжа, а затем и в областной научно-практической конференции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ғалым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», а также в других научно-практических конференциях </w:t>
      </w:r>
      <w:r w:rsidR="0060717B">
        <w:rPr>
          <w:rFonts w:ascii="Times New Roman" w:eastAsia="Calibri" w:hAnsi="Times New Roman" w:cs="Times New Roman"/>
          <w:sz w:val="28"/>
          <w:szCs w:val="28"/>
        </w:rPr>
        <w:t>областного и республиканского уровня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65C2" w:rsidRPr="007465C2" w:rsidRDefault="0060717B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колледже  в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режиме онлайн  прошли заседания 3 секций научно-практической конференции, на которых   было заслушано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выступлений студентов разных специальностей. В течение трех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дней  работали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секции: гуманитарно-правовых  дисциплин, естественных наук и физической культуры и спорта, менеджмента и предпринимательства и информационных технологий. И в течение этих трех дней работали члены жюри, в состав которого вошли ведущие преподаватели нашего колледжа и КСТУ. По завершении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выступлений  ребят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   жюри каждый день  подводило итоги работы секций. По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итогам  научно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-практической конференции были названы имена победителей, получивших 1, 2, 3 места. Ими стали: в 1 секции-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Байсалова</w:t>
      </w:r>
      <w:proofErr w:type="spellEnd"/>
      <w:r w:rsidR="001C4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Аймира</w:t>
      </w:r>
      <w:proofErr w:type="spell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, студентка группы «Құқықтану-03»-1 место (научный руководитель </w:t>
      </w:r>
      <w:proofErr w:type="spell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Салкынова</w:t>
      </w:r>
      <w:proofErr w:type="spell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Э.Ш.), 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Сагидолина</w:t>
      </w:r>
      <w:proofErr w:type="spellEnd"/>
      <w:r w:rsidR="001C4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Асем</w:t>
      </w:r>
      <w:proofErr w:type="spell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, студент</w:t>
      </w:r>
      <w:r w:rsidR="001C458E">
        <w:rPr>
          <w:rFonts w:ascii="Times New Roman" w:eastAsia="Calibri" w:hAnsi="Times New Roman" w:cs="Times New Roman"/>
          <w:sz w:val="28"/>
          <w:szCs w:val="28"/>
        </w:rPr>
        <w:t>ка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1C458E" w:rsidRPr="001C458E">
        <w:rPr>
          <w:rFonts w:ascii="Times New Roman" w:eastAsia="Calibri" w:hAnsi="Times New Roman" w:cs="Times New Roman"/>
          <w:sz w:val="28"/>
          <w:szCs w:val="28"/>
        </w:rPr>
        <w:t>«Құқықтану-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02» -2 место (научный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Салкынова</w:t>
      </w:r>
      <w:proofErr w:type="spellEnd"/>
      <w:proofErr w:type="gramEnd"/>
      <w:r w:rsidR="001C458E">
        <w:rPr>
          <w:rFonts w:ascii="Times New Roman" w:eastAsia="Calibri" w:hAnsi="Times New Roman" w:cs="Times New Roman"/>
          <w:sz w:val="28"/>
          <w:szCs w:val="28"/>
        </w:rPr>
        <w:t xml:space="preserve"> Э.Ш.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gramStart"/>
      <w:r w:rsidR="001C458E">
        <w:rPr>
          <w:rFonts w:ascii="Times New Roman" w:eastAsia="Calibri" w:hAnsi="Times New Roman" w:cs="Times New Roman"/>
          <w:sz w:val="28"/>
          <w:szCs w:val="28"/>
        </w:rPr>
        <w:t>,Саенко</w:t>
      </w:r>
      <w:proofErr w:type="gramEnd"/>
      <w:r w:rsidR="001C458E"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  <w:r w:rsidR="00A76A75">
        <w:rPr>
          <w:rFonts w:ascii="Times New Roman" w:eastAsia="Calibri" w:hAnsi="Times New Roman" w:cs="Times New Roman"/>
          <w:sz w:val="28"/>
          <w:szCs w:val="28"/>
        </w:rPr>
        <w:t>-2 место</w:t>
      </w:r>
      <w:r w:rsidR="004320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C458E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="001C458E">
        <w:rPr>
          <w:rFonts w:ascii="Times New Roman" w:eastAsia="Calibri" w:hAnsi="Times New Roman" w:cs="Times New Roman"/>
          <w:sz w:val="28"/>
          <w:szCs w:val="28"/>
        </w:rPr>
        <w:t>Жумасаева</w:t>
      </w:r>
      <w:proofErr w:type="spellEnd"/>
      <w:r w:rsidR="001C458E">
        <w:rPr>
          <w:rFonts w:ascii="Times New Roman" w:eastAsia="Calibri" w:hAnsi="Times New Roman" w:cs="Times New Roman"/>
          <w:sz w:val="28"/>
          <w:szCs w:val="28"/>
        </w:rPr>
        <w:t xml:space="preserve"> С.Т.)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3 место</w:t>
      </w:r>
      <w:r w:rsidR="00A76A7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76A75" w:rsidRPr="00A76A75">
        <w:t xml:space="preserve"> </w:t>
      </w:r>
      <w:proofErr w:type="spellStart"/>
      <w:r w:rsidR="00A76A75" w:rsidRPr="00A76A75">
        <w:rPr>
          <w:rFonts w:ascii="Times New Roman" w:eastAsia="Calibri" w:hAnsi="Times New Roman" w:cs="Times New Roman"/>
          <w:sz w:val="28"/>
          <w:szCs w:val="28"/>
        </w:rPr>
        <w:t>Разумова</w:t>
      </w:r>
      <w:proofErr w:type="spellEnd"/>
      <w:r w:rsidR="00A76A75" w:rsidRPr="00A76A75">
        <w:rPr>
          <w:rFonts w:ascii="Times New Roman" w:eastAsia="Calibri" w:hAnsi="Times New Roman" w:cs="Times New Roman"/>
          <w:sz w:val="28"/>
          <w:szCs w:val="28"/>
        </w:rPr>
        <w:t xml:space="preserve"> Елизавета</w:t>
      </w:r>
      <w:r w:rsidR="00A76A75">
        <w:rPr>
          <w:rFonts w:ascii="Times New Roman" w:eastAsia="Calibri" w:hAnsi="Times New Roman" w:cs="Times New Roman"/>
          <w:sz w:val="28"/>
          <w:szCs w:val="28"/>
        </w:rPr>
        <w:t>, студентка группы «ПД-01»</w:t>
      </w:r>
      <w:r w:rsidR="00A76A75" w:rsidRPr="00A76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(научный </w:t>
      </w:r>
      <w:proofErr w:type="spellStart"/>
      <w:r w:rsidR="00A76A75">
        <w:rPr>
          <w:rFonts w:ascii="Times New Roman" w:eastAsia="Calibri" w:hAnsi="Times New Roman" w:cs="Times New Roman"/>
          <w:sz w:val="28"/>
          <w:szCs w:val="28"/>
        </w:rPr>
        <w:t>Есетова</w:t>
      </w:r>
      <w:proofErr w:type="spellEnd"/>
      <w:r w:rsidR="00A76A75">
        <w:rPr>
          <w:rFonts w:ascii="Times New Roman" w:eastAsia="Calibri" w:hAnsi="Times New Roman" w:cs="Times New Roman"/>
          <w:sz w:val="28"/>
          <w:szCs w:val="28"/>
        </w:rPr>
        <w:t xml:space="preserve"> Ж.С..) и </w:t>
      </w:r>
      <w:r w:rsidR="00A76A75" w:rsidRPr="00A76A75">
        <w:rPr>
          <w:rFonts w:ascii="Times New Roman" w:eastAsia="Calibri" w:hAnsi="Times New Roman" w:cs="Times New Roman"/>
          <w:sz w:val="28"/>
          <w:szCs w:val="28"/>
          <w:lang w:val="kk-KZ"/>
        </w:rPr>
        <w:t>Аутенова Юлия</w:t>
      </w:r>
      <w:r w:rsidR="00A76A75">
        <w:rPr>
          <w:rFonts w:ascii="Times New Roman" w:eastAsia="Calibri" w:hAnsi="Times New Roman" w:cs="Times New Roman"/>
          <w:sz w:val="28"/>
          <w:szCs w:val="28"/>
          <w:lang w:val="kk-KZ"/>
        </w:rPr>
        <w:t>, студентока группы ПД-02 ( научный руководитель Купабаева А.А.</w:t>
      </w:r>
      <w:r w:rsidR="00A76A75">
        <w:rPr>
          <w:rFonts w:ascii="Times New Roman" w:eastAsia="Calibri" w:hAnsi="Times New Roman" w:cs="Times New Roman"/>
          <w:sz w:val="28"/>
          <w:szCs w:val="28"/>
        </w:rPr>
        <w:t xml:space="preserve"> Во второй секции 1 место </w:t>
      </w:r>
      <w:proofErr w:type="gramStart"/>
      <w:r w:rsidR="00A76A75">
        <w:rPr>
          <w:rFonts w:ascii="Times New Roman" w:eastAsia="Calibri" w:hAnsi="Times New Roman" w:cs="Times New Roman"/>
          <w:sz w:val="28"/>
          <w:szCs w:val="28"/>
        </w:rPr>
        <w:t>занял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6A75" w:rsidRPr="00A76A7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Тусубеков</w:t>
      </w:r>
      <w:proofErr w:type="gramEnd"/>
      <w:r w:rsidR="00A76A75" w:rsidRPr="00A76A7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Алдияр</w:t>
      </w:r>
      <w:r w:rsidR="007465C2" w:rsidRPr="00A76A75">
        <w:rPr>
          <w:rFonts w:ascii="Times New Roman" w:eastAsia="Calibri" w:hAnsi="Times New Roman" w:cs="Times New Roman"/>
          <w:sz w:val="28"/>
          <w:szCs w:val="28"/>
        </w:rPr>
        <w:t>,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A76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группы «</w:t>
      </w:r>
      <w:r w:rsidR="00A76A75" w:rsidRPr="00A76A7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ОПиУДЖТ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» ( научный руководитель </w:t>
      </w:r>
      <w:proofErr w:type="spellStart"/>
      <w:r w:rsidR="00A76A75">
        <w:rPr>
          <w:rFonts w:ascii="Times New Roman" w:eastAsia="Calibri" w:hAnsi="Times New Roman" w:cs="Times New Roman"/>
          <w:sz w:val="28"/>
          <w:szCs w:val="28"/>
        </w:rPr>
        <w:t>Жабаева</w:t>
      </w:r>
      <w:proofErr w:type="spellEnd"/>
      <w:r w:rsidR="00A76A75">
        <w:rPr>
          <w:rFonts w:ascii="Times New Roman" w:eastAsia="Calibri" w:hAnsi="Times New Roman" w:cs="Times New Roman"/>
          <w:sz w:val="28"/>
          <w:szCs w:val="28"/>
        </w:rPr>
        <w:t xml:space="preserve"> А.К.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.), 2 место-</w:t>
      </w:r>
      <w:r w:rsidR="00A76A75" w:rsidRPr="00A76A75">
        <w:rPr>
          <w:rFonts w:ascii="Times New Roman" w:hAnsi="Times New Roman"/>
          <w:sz w:val="28"/>
        </w:rPr>
        <w:t xml:space="preserve"> </w:t>
      </w:r>
      <w:r w:rsidR="00A76A75" w:rsidRPr="00A76A75">
        <w:rPr>
          <w:rFonts w:ascii="Times New Roman" w:eastAsia="Calibri" w:hAnsi="Times New Roman" w:cs="Times New Roman"/>
          <w:sz w:val="28"/>
          <w:szCs w:val="28"/>
        </w:rPr>
        <w:t>Климентьева Маргарита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, студентка  группы</w:t>
      </w:r>
      <w:r w:rsidR="00A76A75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спорт-03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» (научный руководитель Рябова И.А.) и 3 место – </w:t>
      </w:r>
      <w:r w:rsidR="006D4CF9" w:rsidRPr="006D4CF9">
        <w:rPr>
          <w:rFonts w:ascii="Times New Roman" w:eastAsia="Calibri" w:hAnsi="Times New Roman" w:cs="Times New Roman"/>
          <w:iCs/>
          <w:sz w:val="28"/>
          <w:szCs w:val="28"/>
        </w:rPr>
        <w:t>Ларин Даниил</w:t>
      </w:r>
      <w:r w:rsidR="007465C2" w:rsidRPr="006D4CF9">
        <w:rPr>
          <w:rFonts w:ascii="Times New Roman" w:eastAsia="Calibri" w:hAnsi="Times New Roman" w:cs="Times New Roman"/>
          <w:sz w:val="28"/>
          <w:szCs w:val="28"/>
        </w:rPr>
        <w:t>,</w:t>
      </w:r>
      <w:r w:rsidR="006D4CF9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группы «Электроснабжение -0</w:t>
      </w:r>
      <w:r w:rsidR="006D4CF9">
        <w:rPr>
          <w:rFonts w:ascii="Times New Roman" w:eastAsia="Calibri" w:hAnsi="Times New Roman" w:cs="Times New Roman"/>
          <w:sz w:val="28"/>
          <w:szCs w:val="28"/>
        </w:rPr>
        <w:t>2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», (научный руководитель </w:t>
      </w:r>
      <w:proofErr w:type="spellStart"/>
      <w:r w:rsidR="006D4CF9">
        <w:rPr>
          <w:rFonts w:ascii="Times New Roman" w:eastAsia="Calibri" w:hAnsi="Times New Roman" w:cs="Times New Roman"/>
          <w:sz w:val="28"/>
          <w:szCs w:val="28"/>
        </w:rPr>
        <w:t>Доскенова</w:t>
      </w:r>
      <w:proofErr w:type="spellEnd"/>
      <w:r w:rsidR="006D4CF9">
        <w:rPr>
          <w:rFonts w:ascii="Times New Roman" w:eastAsia="Calibri" w:hAnsi="Times New Roman" w:cs="Times New Roman"/>
          <w:sz w:val="28"/>
          <w:szCs w:val="28"/>
        </w:rPr>
        <w:t xml:space="preserve"> С.Ж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.). В третьей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секции 1 место заняла </w:t>
      </w:r>
      <w:proofErr w:type="spellStart"/>
      <w:r w:rsidR="006D4CF9">
        <w:rPr>
          <w:rFonts w:ascii="Times New Roman" w:eastAsia="Calibri" w:hAnsi="Times New Roman" w:cs="Times New Roman"/>
          <w:sz w:val="28"/>
          <w:szCs w:val="28"/>
        </w:rPr>
        <w:t>Кенжигали</w:t>
      </w:r>
      <w:proofErr w:type="spellEnd"/>
      <w:r w:rsidR="006D4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4CF9">
        <w:rPr>
          <w:rFonts w:ascii="Times New Roman" w:eastAsia="Calibri" w:hAnsi="Times New Roman" w:cs="Times New Roman"/>
          <w:sz w:val="28"/>
          <w:szCs w:val="28"/>
        </w:rPr>
        <w:t>Каныш</w:t>
      </w:r>
      <w:proofErr w:type="spellEnd"/>
      <w:r w:rsidR="006D4C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D4CF9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 группы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D4CF9">
        <w:rPr>
          <w:rFonts w:ascii="Times New Roman" w:eastAsia="Calibri" w:hAnsi="Times New Roman" w:cs="Times New Roman"/>
          <w:sz w:val="28"/>
          <w:szCs w:val="28"/>
        </w:rPr>
        <w:t>ВТиПО</w:t>
      </w:r>
      <w:proofErr w:type="spellEnd"/>
      <w:r w:rsidR="006D4CF9">
        <w:rPr>
          <w:rFonts w:ascii="Times New Roman" w:eastAsia="Calibri" w:hAnsi="Times New Roman" w:cs="Times New Roman"/>
          <w:sz w:val="28"/>
          <w:szCs w:val="28"/>
        </w:rPr>
        <w:t xml:space="preserve"> -02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», (научный руководитель  </w:t>
      </w:r>
      <w:r w:rsidR="006D4CF9">
        <w:rPr>
          <w:rFonts w:ascii="Times New Roman" w:eastAsia="Calibri" w:hAnsi="Times New Roman" w:cs="Times New Roman"/>
          <w:sz w:val="28"/>
          <w:szCs w:val="28"/>
        </w:rPr>
        <w:t>Сулейменова А.С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.), 2 место </w:t>
      </w:r>
      <w:r w:rsidR="006D4CF9">
        <w:rPr>
          <w:rFonts w:ascii="Times New Roman" w:eastAsia="Calibri" w:hAnsi="Times New Roman" w:cs="Times New Roman"/>
          <w:sz w:val="28"/>
          <w:szCs w:val="28"/>
        </w:rPr>
        <w:t xml:space="preserve">заняла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студентка группы «</w:t>
      </w:r>
      <w:proofErr w:type="spellStart"/>
      <w:r w:rsidR="006D4CF9" w:rsidRPr="006D4CF9">
        <w:rPr>
          <w:rFonts w:ascii="Times New Roman" w:eastAsia="Calibri" w:hAnsi="Times New Roman" w:cs="Times New Roman"/>
          <w:sz w:val="28"/>
          <w:szCs w:val="28"/>
        </w:rPr>
        <w:t>ВТиПО</w:t>
      </w:r>
      <w:proofErr w:type="spellEnd"/>
      <w:r w:rsidR="006D4CF9" w:rsidRPr="006D4CF9">
        <w:rPr>
          <w:rFonts w:ascii="Times New Roman" w:eastAsia="Calibri" w:hAnsi="Times New Roman" w:cs="Times New Roman"/>
          <w:sz w:val="28"/>
          <w:szCs w:val="28"/>
        </w:rPr>
        <w:t xml:space="preserve"> -02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»</w:t>
      </w:r>
      <w:r w:rsidR="006D4CF9" w:rsidRPr="006D4CF9">
        <w:t xml:space="preserve"> </w:t>
      </w:r>
      <w:proofErr w:type="spellStart"/>
      <w:r w:rsidR="006D4CF9" w:rsidRPr="006D4CF9">
        <w:rPr>
          <w:rFonts w:ascii="Times New Roman" w:eastAsia="Calibri" w:hAnsi="Times New Roman" w:cs="Times New Roman"/>
          <w:sz w:val="28"/>
          <w:szCs w:val="28"/>
        </w:rPr>
        <w:t>Орынбекова</w:t>
      </w:r>
      <w:proofErr w:type="spellEnd"/>
      <w:r w:rsidR="006D4CF9" w:rsidRPr="006D4CF9">
        <w:rPr>
          <w:rFonts w:ascii="Times New Roman" w:eastAsia="Calibri" w:hAnsi="Times New Roman" w:cs="Times New Roman"/>
          <w:sz w:val="28"/>
          <w:szCs w:val="28"/>
        </w:rPr>
        <w:t xml:space="preserve">  Диана 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(научный руководитель </w:t>
      </w:r>
      <w:proofErr w:type="spellStart"/>
      <w:r w:rsidR="006D4CF9">
        <w:rPr>
          <w:rFonts w:ascii="Times New Roman" w:eastAsia="Calibri" w:hAnsi="Times New Roman" w:cs="Times New Roman"/>
          <w:sz w:val="28"/>
          <w:szCs w:val="28"/>
        </w:rPr>
        <w:t>Абаева</w:t>
      </w:r>
      <w:proofErr w:type="spellEnd"/>
      <w:r w:rsidR="006D4CF9">
        <w:rPr>
          <w:rFonts w:ascii="Times New Roman" w:eastAsia="Calibri" w:hAnsi="Times New Roman" w:cs="Times New Roman"/>
          <w:sz w:val="28"/>
          <w:szCs w:val="28"/>
        </w:rPr>
        <w:t xml:space="preserve"> Б.Ж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.).. Остальные </w:t>
      </w:r>
      <w:proofErr w:type="gram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участники  тоже</w:t>
      </w:r>
      <w:proofErr w:type="gram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получили грамоты. </w:t>
      </w:r>
    </w:p>
    <w:p w:rsidR="002B1233" w:rsidRPr="002B1233" w:rsidRDefault="007465C2" w:rsidP="002B1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ab/>
        <w:t>После научно-практической конференции, которая прошла в колледже 1</w:t>
      </w:r>
      <w:r w:rsidR="00C26213">
        <w:rPr>
          <w:rFonts w:ascii="Times New Roman" w:eastAsia="Calibri" w:hAnsi="Times New Roman" w:cs="Times New Roman"/>
          <w:sz w:val="28"/>
          <w:szCs w:val="28"/>
        </w:rPr>
        <w:t>6</w:t>
      </w:r>
      <w:r w:rsidRPr="007465C2">
        <w:rPr>
          <w:rFonts w:ascii="Times New Roman" w:eastAsia="Calibri" w:hAnsi="Times New Roman" w:cs="Times New Roman"/>
          <w:sz w:val="28"/>
          <w:szCs w:val="28"/>
        </w:rPr>
        <w:t>-1</w:t>
      </w:r>
      <w:r w:rsidR="00C26213">
        <w:rPr>
          <w:rFonts w:ascii="Times New Roman" w:eastAsia="Calibri" w:hAnsi="Times New Roman" w:cs="Times New Roman"/>
          <w:sz w:val="28"/>
          <w:szCs w:val="28"/>
        </w:rPr>
        <w:t>7</w:t>
      </w:r>
      <w:r w:rsidRPr="007465C2">
        <w:rPr>
          <w:rFonts w:ascii="Times New Roman" w:eastAsia="Calibri" w:hAnsi="Times New Roman" w:cs="Times New Roman"/>
          <w:sz w:val="28"/>
          <w:szCs w:val="28"/>
        </w:rPr>
        <w:t>-1</w:t>
      </w:r>
      <w:r w:rsidR="00C26213">
        <w:rPr>
          <w:rFonts w:ascii="Times New Roman" w:eastAsia="Calibri" w:hAnsi="Times New Roman" w:cs="Times New Roman"/>
          <w:sz w:val="28"/>
          <w:szCs w:val="28"/>
        </w:rPr>
        <w:t>8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 w:rsidR="00C26213">
        <w:rPr>
          <w:rFonts w:ascii="Times New Roman" w:eastAsia="Calibri" w:hAnsi="Times New Roman" w:cs="Times New Roman"/>
          <w:sz w:val="28"/>
          <w:szCs w:val="28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г., наши ребята приняли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участие  в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областной научно-практической конференции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ғалым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», которая традиционно проходит на базе 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Костанайского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колледжа предпринимательства 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КИнЭУ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. В этом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году  темой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областной научно- практич</w:t>
      </w:r>
      <w:r w:rsidR="002B1233">
        <w:rPr>
          <w:rFonts w:ascii="Times New Roman" w:eastAsia="Calibri" w:hAnsi="Times New Roman" w:cs="Times New Roman"/>
          <w:sz w:val="28"/>
          <w:szCs w:val="28"/>
        </w:rPr>
        <w:t xml:space="preserve">еской конференции  стала тема: </w:t>
      </w:r>
      <w:r w:rsidR="002B1233" w:rsidRPr="002B1233">
        <w:rPr>
          <w:rFonts w:ascii="Times New Roman" w:eastAsia="Calibri" w:hAnsi="Times New Roman" w:cs="Times New Roman"/>
          <w:b/>
          <w:sz w:val="28"/>
          <w:szCs w:val="28"/>
        </w:rPr>
        <w:t>«Молодежь как фактор и ресурс инновационного  развития страны»</w:t>
      </w:r>
      <w:r w:rsidR="002B12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>. Конференция состоялась 2</w:t>
      </w:r>
      <w:r w:rsidR="002B1233">
        <w:rPr>
          <w:rFonts w:ascii="Times New Roman" w:eastAsia="Calibri" w:hAnsi="Times New Roman" w:cs="Times New Roman"/>
          <w:sz w:val="28"/>
          <w:szCs w:val="28"/>
        </w:rPr>
        <w:t>4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2B123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proofErr w:type="gramStart"/>
      <w:r w:rsidR="002B123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Честь  нашего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колледжа защищали </w:t>
      </w:r>
      <w:r w:rsidR="002B1233">
        <w:rPr>
          <w:rFonts w:ascii="Times New Roman" w:eastAsia="Calibri" w:hAnsi="Times New Roman" w:cs="Times New Roman"/>
          <w:sz w:val="28"/>
          <w:szCs w:val="28"/>
        </w:rPr>
        <w:t>6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студентов. Из них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победителями </w:t>
      </w:r>
      <w:r w:rsidR="003F379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3F379D">
        <w:rPr>
          <w:rFonts w:ascii="Times New Roman" w:eastAsia="Calibri" w:hAnsi="Times New Roman" w:cs="Times New Roman"/>
          <w:sz w:val="28"/>
          <w:szCs w:val="28"/>
        </w:rPr>
        <w:t xml:space="preserve"> номинациях </w:t>
      </w:r>
      <w:r w:rsidR="00D16505">
        <w:rPr>
          <w:rFonts w:ascii="Times New Roman" w:eastAsia="Calibri" w:hAnsi="Times New Roman" w:cs="Times New Roman"/>
          <w:sz w:val="28"/>
          <w:szCs w:val="28"/>
        </w:rPr>
        <w:t>«</w:t>
      </w:r>
      <w:r w:rsidR="003F379D">
        <w:rPr>
          <w:rFonts w:ascii="Times New Roman" w:eastAsia="Calibri" w:hAnsi="Times New Roman" w:cs="Times New Roman"/>
          <w:sz w:val="28"/>
          <w:szCs w:val="28"/>
        </w:rPr>
        <w:t>Прикладное значение»</w:t>
      </w:r>
      <w:r w:rsidR="00D16505">
        <w:rPr>
          <w:rFonts w:ascii="Times New Roman" w:eastAsia="Calibri" w:hAnsi="Times New Roman" w:cs="Times New Roman"/>
          <w:sz w:val="28"/>
          <w:szCs w:val="28"/>
        </w:rPr>
        <w:t xml:space="preserve"> и «Исследовательский подход»</w:t>
      </w:r>
      <w:r w:rsidR="003F3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стали: </w:t>
      </w:r>
      <w:r w:rsidR="003F379D">
        <w:rPr>
          <w:rFonts w:ascii="Times New Roman" w:eastAsia="Calibri" w:hAnsi="Times New Roman" w:cs="Times New Roman"/>
          <w:sz w:val="28"/>
          <w:szCs w:val="28"/>
        </w:rPr>
        <w:t>Саенко Д,,</w:t>
      </w:r>
      <w:r w:rsidR="00D16505">
        <w:rPr>
          <w:rFonts w:ascii="Times New Roman" w:eastAsia="Calibri" w:hAnsi="Times New Roman" w:cs="Times New Roman"/>
          <w:sz w:val="28"/>
          <w:szCs w:val="28"/>
        </w:rPr>
        <w:t xml:space="preserve">( научный руководитель  </w:t>
      </w:r>
      <w:proofErr w:type="spellStart"/>
      <w:r w:rsidR="00D16505">
        <w:rPr>
          <w:rFonts w:ascii="Times New Roman" w:eastAsia="Calibri" w:hAnsi="Times New Roman" w:cs="Times New Roman"/>
          <w:sz w:val="28"/>
          <w:szCs w:val="28"/>
        </w:rPr>
        <w:t>Жумасаева</w:t>
      </w:r>
      <w:proofErr w:type="spellEnd"/>
      <w:r w:rsidR="00D16505">
        <w:rPr>
          <w:rFonts w:ascii="Times New Roman" w:eastAsia="Calibri" w:hAnsi="Times New Roman" w:cs="Times New Roman"/>
          <w:sz w:val="28"/>
          <w:szCs w:val="28"/>
        </w:rPr>
        <w:t xml:space="preserve"> С.Т.), </w:t>
      </w:r>
      <w:r w:rsidR="003F3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379D">
        <w:rPr>
          <w:rFonts w:ascii="Times New Roman" w:eastAsia="Calibri" w:hAnsi="Times New Roman" w:cs="Times New Roman"/>
          <w:sz w:val="28"/>
          <w:szCs w:val="28"/>
        </w:rPr>
        <w:t>Байсалова</w:t>
      </w:r>
      <w:proofErr w:type="spellEnd"/>
      <w:r w:rsidR="003F379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D1650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D16505">
        <w:rPr>
          <w:rFonts w:ascii="Times New Roman" w:eastAsia="Calibri" w:hAnsi="Times New Roman" w:cs="Times New Roman"/>
          <w:sz w:val="28"/>
          <w:szCs w:val="28"/>
        </w:rPr>
        <w:t>Сарина</w:t>
      </w:r>
      <w:proofErr w:type="spellEnd"/>
      <w:r w:rsidR="00D16505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3F3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Салкынова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Э.Ш. Такими были итоги участия наших ребят в  областной научно-практической конференции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ғалым»-202</w:t>
      </w:r>
      <w:r w:rsidR="00D16505">
        <w:rPr>
          <w:rFonts w:ascii="Times New Roman" w:eastAsia="Calibri" w:hAnsi="Times New Roman" w:cs="Times New Roman"/>
          <w:sz w:val="28"/>
          <w:szCs w:val="28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.    Подводя итоги работы научных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руководителей  в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подготовке  научно-исследовательских проектов  обучающихся , необходимо отметить, что число призовых мест за участие в областной научно-практической конференции </w:t>
      </w:r>
      <w:r w:rsidR="0043206E">
        <w:rPr>
          <w:rFonts w:ascii="Times New Roman" w:eastAsia="Calibri" w:hAnsi="Times New Roman" w:cs="Times New Roman"/>
          <w:sz w:val="28"/>
          <w:szCs w:val="28"/>
        </w:rPr>
        <w:t>не снизилось, но необходимо расширить круг участия обучающихся в научно-исследовательской работе</w:t>
      </w:r>
      <w:r w:rsidR="003708D5">
        <w:rPr>
          <w:rFonts w:ascii="Times New Roman" w:eastAsia="Calibri" w:hAnsi="Times New Roman" w:cs="Times New Roman"/>
          <w:sz w:val="28"/>
          <w:szCs w:val="28"/>
        </w:rPr>
        <w:t xml:space="preserve">, привлекая к участию   в разработке     научных проектов учащихся </w:t>
      </w:r>
      <w:r w:rsidR="0043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8D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3708D5">
        <w:rPr>
          <w:rFonts w:ascii="Times New Roman" w:eastAsia="Calibri" w:hAnsi="Times New Roman" w:cs="Times New Roman"/>
          <w:sz w:val="28"/>
          <w:szCs w:val="28"/>
        </w:rPr>
        <w:t>спецдисциплинам</w:t>
      </w:r>
      <w:proofErr w:type="spellEnd"/>
      <w:r w:rsidR="003708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Преподаватели и студенты нашего колледжа    в течение учебного года участвовали в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различных  интеллектуальных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конкурсах, олимпиадах. В разрезе ПЦК данная работа выглядит следующим образом: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казахского, русского, иностранного языков и литературы Принимали </w:t>
      </w:r>
      <w:proofErr w:type="gramStart"/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 </w:t>
      </w:r>
      <w:r w:rsidR="00051123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="00051123">
        <w:rPr>
          <w:rFonts w:ascii="Times New Roman" w:eastAsia="Calibri" w:hAnsi="Times New Roman" w:cs="Times New Roman"/>
          <w:b/>
          <w:sz w:val="28"/>
          <w:szCs w:val="28"/>
        </w:rPr>
        <w:t xml:space="preserve"> зан</w:t>
      </w:r>
      <w:r w:rsidR="00F7145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51123">
        <w:rPr>
          <w:rFonts w:ascii="Times New Roman" w:eastAsia="Calibri" w:hAnsi="Times New Roman" w:cs="Times New Roman"/>
          <w:b/>
          <w:sz w:val="28"/>
          <w:szCs w:val="28"/>
        </w:rPr>
        <w:t xml:space="preserve">ли призовые места 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4 преподавателя, 1</w:t>
      </w:r>
      <w:r w:rsidR="00F7145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студентов: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018"/>
        <w:gridCol w:w="5515"/>
      </w:tblGrid>
      <w:tr w:rsidR="007465C2" w:rsidRPr="007465C2" w:rsidTr="00975482">
        <w:trPr>
          <w:gridAfter w:val="1"/>
          <w:wAfter w:w="5515" w:type="dxa"/>
          <w:trHeight w:val="370"/>
        </w:trPr>
        <w:tc>
          <w:tcPr>
            <w:tcW w:w="498" w:type="dxa"/>
            <w:vMerge w:val="restart"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8" w:type="dxa"/>
            <w:vMerge w:val="restart"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</w:tr>
      <w:tr w:rsidR="007465C2" w:rsidRPr="007465C2" w:rsidTr="00975482">
        <w:tc>
          <w:tcPr>
            <w:tcW w:w="498" w:type="dxa"/>
            <w:vMerge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vMerge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7465C2" w:rsidRPr="007465C2" w:rsidTr="00975482">
        <w:trPr>
          <w:trHeight w:val="4385"/>
        </w:trPr>
        <w:tc>
          <w:tcPr>
            <w:tcW w:w="498" w:type="dxa"/>
            <w:shd w:val="clear" w:color="auto" w:fill="auto"/>
          </w:tcPr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5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7465C2" w:rsidRPr="003708D5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Педагоги, занявшие призовые места</w:t>
            </w:r>
            <w:r w:rsidR="00370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конкурсах профессионального мастерства, научно-практических конференциях и/или других мероприятиях  на областных, республиканских и международных уровнях</w:t>
            </w:r>
          </w:p>
        </w:tc>
        <w:tc>
          <w:tcPr>
            <w:tcW w:w="5515" w:type="dxa"/>
            <w:shd w:val="clear" w:color="auto" w:fill="auto"/>
          </w:tcPr>
          <w:p w:rsidR="003708D5" w:rsidRPr="003708D5" w:rsidRDefault="003708D5" w:rsidP="00F714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Есетова Ж.С</w:t>
            </w:r>
            <w:r w:rsidR="0005112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3708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3708D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 место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ом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конкурсе «Лучший панорамный урок» Республикаские творческие конкурсы с международным участием. Рег.№131050 проходившем с 27 ноября-04 декабря 2021 год.</w:t>
            </w:r>
            <w:r w:rsidR="0005112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08D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1место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Республиканский «Лучшее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внеклассное мероприятие»</w:t>
            </w:r>
            <w:r w:rsidR="0005112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;</w:t>
            </w:r>
            <w:r w:rsidRPr="003708D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 место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Өрлеу «Портрет на фоне Ы.Алтынсарина</w:t>
            </w:r>
            <w:r w:rsidRPr="003708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1.Ахмадеева Д.А. 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Дистанционная олимпиада</w:t>
            </w:r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английскому языку </w:t>
            </w:r>
            <w:proofErr w:type="spellStart"/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>Дарын</w:t>
            </w:r>
            <w:proofErr w:type="spellEnd"/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17 февраля 2022 года 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студенты 1 курса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1.Любимов Данил ПД-01 сертификат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Казбеков Айбек М-01 -2 место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Молдабаева Зарина ПД-01-2 место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4.Малышев Александр ПД-01- 2 место</w:t>
            </w:r>
          </w:p>
          <w:p w:rsidR="003708D5" w:rsidRPr="003708D5" w:rsidRDefault="003708D5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708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5)  Кусаинова Жанель ПД-01 -3 место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Абишева А.И</w:t>
            </w: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.-Республиканская олимпиада имени Ш.Уалиханова по казахскому языку  Интеллектуальный центр «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Urker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mitec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»-04 мая 2022 год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студенты 1 курса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1.Сапарова Камилла М-01 сертификат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2.Махамбетова Жасмин М-01-2 место</w:t>
            </w:r>
          </w:p>
          <w:p w:rsid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3.Горелова Екатерина М-01-2 место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1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Тюлендина А.Е.</w:t>
            </w: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одготовила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провела   конкурс сочинений среди обучающихся 1 курса на тему «Интернет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мошенничество»,   организованн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ДВД 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Итоги: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Шустова</w:t>
            </w:r>
            <w:proofErr w:type="gram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Э.(1место), 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Сивоконь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Т.(2 место), 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Прилепина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А.(2 место), </w:t>
            </w:r>
            <w:proofErr w:type="spellStart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Танунин</w:t>
            </w:r>
            <w:proofErr w:type="spellEnd"/>
            <w:r w:rsidRPr="000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И/(3 место),  награждены грамотами и ценными подарками</w:t>
            </w:r>
          </w:p>
          <w:p w:rsidR="00051123" w:rsidRPr="00051123" w:rsidRDefault="00051123" w:rsidP="00F714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5C2" w:rsidRPr="00051123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465C2" w:rsidRPr="007465C2" w:rsidRDefault="007465C2" w:rsidP="00F714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65C2" w:rsidRPr="007465C2" w:rsidRDefault="00F7145B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textWrapping" w:clear="all"/>
      </w:r>
      <w:r w:rsidR="007465C2"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информатики, естественных и технических дисциплин в конкурсах, олимпиадах принимали участие </w:t>
      </w:r>
      <w:r w:rsidR="00975482" w:rsidRPr="009754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C2"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3C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465C2"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преподавателей и </w:t>
      </w:r>
      <w:r w:rsidR="008173CD">
        <w:rPr>
          <w:rFonts w:ascii="Times New Roman" w:eastAsia="Calibri" w:hAnsi="Times New Roman" w:cs="Times New Roman"/>
          <w:b/>
          <w:sz w:val="28"/>
          <w:szCs w:val="28"/>
        </w:rPr>
        <w:t>более 10</w:t>
      </w:r>
      <w:r w:rsidR="0067701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465C2"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обучающихся:</w:t>
      </w:r>
    </w:p>
    <w:p w:rsidR="00DC510D" w:rsidRDefault="00DC510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510D">
        <w:rPr>
          <w:rFonts w:ascii="Times New Roman" w:eastAsia="Calibri" w:hAnsi="Times New Roman" w:cs="Times New Roman"/>
          <w:b/>
          <w:bCs/>
          <w:sz w:val="28"/>
          <w:szCs w:val="28"/>
        </w:rPr>
        <w:t>Участие в «</w:t>
      </w:r>
      <w:proofErr w:type="spellStart"/>
      <w:r w:rsidRPr="00DC510D">
        <w:rPr>
          <w:rFonts w:ascii="Times New Roman" w:eastAsia="Calibri" w:hAnsi="Times New Roman" w:cs="Times New Roman"/>
          <w:b/>
          <w:bCs/>
          <w:sz w:val="28"/>
          <w:szCs w:val="28"/>
        </w:rPr>
        <w:t>WorldSkills</w:t>
      </w:r>
      <w:proofErr w:type="spellEnd"/>
      <w:r w:rsidRPr="00DC5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10D">
        <w:rPr>
          <w:rFonts w:ascii="Times New Roman" w:eastAsia="Calibri" w:hAnsi="Times New Roman" w:cs="Times New Roman"/>
          <w:b/>
          <w:bCs/>
          <w:sz w:val="28"/>
          <w:szCs w:val="28"/>
        </w:rPr>
        <w:t>Kostanay</w:t>
      </w:r>
      <w:proofErr w:type="spellEnd"/>
      <w:r w:rsidRPr="00DC5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826"/>
        <w:gridCol w:w="1864"/>
        <w:gridCol w:w="2002"/>
        <w:gridCol w:w="2037"/>
      </w:tblGrid>
      <w:tr w:rsidR="00DC510D" w:rsidRPr="00DC510D" w:rsidTr="00DC510D">
        <w:trPr>
          <w:trHeight w:val="721"/>
        </w:trPr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Графический дизайн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Хамаза Дарья Ерлановна 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Б.Ж.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Веб-дизайн и разработка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Шатрова Анастасия Владимировна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b/>
                <w:lang w:eastAsia="ru-RU"/>
              </w:rPr>
              <w:t>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Б.Ж.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медальон за проффесионализм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Мобильная робототехника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Хамзаев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Ержан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Ригерт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Кожабаева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в управлении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Порохня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Кожабаева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Интернет вещей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Репетеев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Бондарь Н.С.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Селиверстов  В.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Федосеенко Е.В.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Сигаев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Адиль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Куянцев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Электромонтаж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Репетеев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Токторбаев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Б.К.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  <w:tr w:rsidR="00DC510D" w:rsidRPr="00DC510D" w:rsidTr="007A27F5">
        <w:tc>
          <w:tcPr>
            <w:tcW w:w="67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Управление перевозочным процессом на ж/ транспорте</w:t>
            </w:r>
          </w:p>
        </w:tc>
        <w:tc>
          <w:tcPr>
            <w:tcW w:w="1917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Тусупбеков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2138" w:type="dxa"/>
            <w:shd w:val="clear" w:color="auto" w:fill="auto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Жабаева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</w:tc>
        <w:tc>
          <w:tcPr>
            <w:tcW w:w="1775" w:type="dxa"/>
            <w:shd w:val="clear" w:color="auto" w:fill="auto"/>
          </w:tcPr>
          <w:p w:rsidR="00DC510D" w:rsidRPr="00DC510D" w:rsidRDefault="00DC510D" w:rsidP="00DC51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Сертификат</w:t>
            </w:r>
          </w:p>
        </w:tc>
      </w:tr>
    </w:tbl>
    <w:p w:rsidR="00DC510D" w:rsidRPr="007468A9" w:rsidRDefault="00DC510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DC510D" w:rsidRPr="00DC510D" w:rsidRDefault="00DC510D" w:rsidP="00DC51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C510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Участие преподавателей в семинарах, конференциях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01"/>
        <w:gridCol w:w="2018"/>
        <w:gridCol w:w="1805"/>
        <w:gridCol w:w="2123"/>
      </w:tblGrid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Когда,где</w:t>
            </w:r>
            <w:proofErr w:type="spellEnd"/>
          </w:p>
        </w:tc>
        <w:tc>
          <w:tcPr>
            <w:tcW w:w="1805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  методический семинаре в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Южноуральском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энергетическом техникуме «Использование современных технологий , приемов и методов обучения»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Челябинск ,26.10.2021</w:t>
            </w:r>
          </w:p>
        </w:tc>
        <w:tc>
          <w:tcPr>
            <w:tcW w:w="1805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Кожабаева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Республиканский методический семинар  «Обобщение передового педагогического опыта» по методической проблеме: «Активизация познавательной деятельности обучающихся»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11.11.2021 г № 181, г.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Каменогорск</w:t>
            </w:r>
            <w:proofErr w:type="spellEnd"/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Республиканский семинаре с представителями компании ТОО «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PROLABSUPPORT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 в ТОО «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СарыАрка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Автопром»</w:t>
            </w:r>
          </w:p>
        </w:tc>
        <w:tc>
          <w:tcPr>
            <w:tcW w:w="2018" w:type="dxa"/>
          </w:tcPr>
          <w:p w:rsidR="00DC510D" w:rsidRPr="00DC510D" w:rsidRDefault="00CD5772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DC510D"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.Костанай</w:t>
            </w:r>
            <w:proofErr w:type="spellEnd"/>
            <w:r w:rsidR="00DC510D"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октябрь</w:t>
            </w:r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 семинар НПК «Приоритетные направления развития науки и образования» с темой доклада «Внедрение элементов дуального обучения специальности: «Электроснабжение (по отраслям)»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Туркестан , 15.11.2021 г. </w:t>
            </w:r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ISBN 978-601-06-8182-8, «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Bilim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Innovations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Group»ғылыми-зерттеу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орталығы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2021, (сборник публикаций)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 семинар НПК «Приоритетные направления развития науки и образования» с темой доклада: «Использование информационно коммуникативные технологии в учебном процессе»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Туркестан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16.11.2021 г</w:t>
            </w:r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Областная НПК с международным участием «Педагогическое мастерство теория и практика» , посвященная 65-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Рудненскому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педагогическому колледжу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.Рудный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ноябрь 2021 г</w:t>
            </w:r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Областная НПК с международным участием «Педагогическое мастерство теория и практика», посвященная 65-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Рудненскому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педагогическому колледжу, по теме: «Использование ИКТ в учебном процессе»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Г.Рудный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ноябрь 2021 г </w:t>
            </w:r>
          </w:p>
        </w:tc>
        <w:tc>
          <w:tcPr>
            <w:tcW w:w="1805" w:type="dxa"/>
            <w:vMerge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Областная НПК с международным участием «Педагогическое мастерство теория и практика», посвященная 65-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Рудненскому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педагогическому колледжу, по теме: «Информационные технологии обучения на уроках физики»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.Рудный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ноябрь 2021 г</w:t>
            </w:r>
          </w:p>
        </w:tc>
        <w:tc>
          <w:tcPr>
            <w:tcW w:w="1805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Бондарь Н.С.</w:t>
            </w: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  методический семинаре в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Южноуральском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энергетическом техникуме «Использование современных технологий , приемов и методов обучения» «Инновационные 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технологии в современном образовании»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Челябинск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,26.10.2021</w:t>
            </w:r>
          </w:p>
        </w:tc>
        <w:tc>
          <w:tcPr>
            <w:tcW w:w="1805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Жабаева А.К.</w:t>
            </w: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C510D" w:rsidRPr="00DC510D" w:rsidTr="00DC510D">
        <w:tc>
          <w:tcPr>
            <w:tcW w:w="49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1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  методический семинаре в </w:t>
            </w:r>
            <w:proofErr w:type="spellStart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Южноуральском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энергетическом техникуме «Использование современных технологий , приемов и методов обучения» «Инновационные технологии в современном образовании»</w:t>
            </w:r>
          </w:p>
        </w:tc>
        <w:tc>
          <w:tcPr>
            <w:tcW w:w="201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Челябинск</w:t>
            </w:r>
            <w:proofErr w:type="spellEnd"/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,26.10.2021</w:t>
            </w:r>
          </w:p>
        </w:tc>
        <w:tc>
          <w:tcPr>
            <w:tcW w:w="1805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Сулейменова А.С.</w:t>
            </w:r>
          </w:p>
        </w:tc>
        <w:tc>
          <w:tcPr>
            <w:tcW w:w="2123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</w:tbl>
    <w:p w:rsidR="00DC510D" w:rsidRPr="00DC510D" w:rsidRDefault="00DC510D" w:rsidP="00DC510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10D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</w:t>
      </w:r>
      <w:proofErr w:type="gramStart"/>
      <w:r w:rsidRPr="00DC510D">
        <w:rPr>
          <w:rFonts w:ascii="Times New Roman" w:eastAsia="Calibri" w:hAnsi="Times New Roman" w:cs="Times New Roman"/>
          <w:b/>
          <w:sz w:val="28"/>
          <w:szCs w:val="28"/>
        </w:rPr>
        <w:t>преподавателей  в</w:t>
      </w:r>
      <w:proofErr w:type="gramEnd"/>
      <w:r w:rsidRPr="00DC510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конкурсах, олимпиадах: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745"/>
        <w:gridCol w:w="2824"/>
        <w:gridCol w:w="1567"/>
        <w:gridCol w:w="2326"/>
      </w:tblGrid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Когда,где</w:t>
            </w:r>
            <w:proofErr w:type="spellEnd"/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Участие Республиканском дистанционном конкурсе «Лучший открытый урок»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организованный интеллектуальный  портал «Абырой» 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Кожабаева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результаты в конце декабря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ЗД моделирование «Портативная игровая приставка»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г.Костанай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CD5772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Международная педагогическая олимпиалда 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Үкілі Үміт»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Нұр-Сұлтан</w:t>
            </w: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2021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БондарьН.С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 место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Казахстансая интеллектуальная олимпиада  на международном уровне «Мудрый учитель»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02.11.2021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 место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Казахстансая интеллектуальная олимпиада  на международном уровне «Мудрый учитель»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Жабаева А.К.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участие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Казахстансая интеллектуальная олимпиада  на международном уровне «Лучший педагог»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26.10.2021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участие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Республиканские творческие конкурсы с международным участием 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авторская программа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ККО,28.10.2021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олимпиада  по экономике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Clever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Алматы, 25.10.2021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Диплом 1 степени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Международный мастер-класс для учителей школ и преподавателей колледжей</w:t>
            </w: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«Формирование пространственного мышления учащихся через ресурсы инновационного кабинета математики»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ноябрь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Олимпиада по педагогике, посвященная 150летию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А.Байтурсынова</w:t>
            </w:r>
            <w:proofErr w:type="spellEnd"/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11.04.22</w:t>
            </w: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онлайн олимпиада по </w:t>
            </w:r>
            <w:proofErr w:type="spellStart"/>
            <w:proofErr w:type="gramStart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биологии»Ustaz</w:t>
            </w:r>
            <w:proofErr w:type="spellEnd"/>
            <w:proofErr w:type="gram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tilegi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07.12.21 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Ustaz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tilegi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Есекенова Р.К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-0302855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UCHPORTAL. kz-декабрь.2021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Республиканская Олимпиада по математике.Знаток предмета «Просвещение»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«Просвещение», декабрь</w:t>
            </w: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Сулейменова А.С.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lang w:val="kk-KZ"/>
              </w:rPr>
              <w:t>Диплом 2-й степени.</w:t>
            </w:r>
          </w:p>
        </w:tc>
      </w:tr>
      <w:tr w:rsidR="00DC510D" w:rsidRPr="00DC510D" w:rsidTr="007A27F5">
        <w:trPr>
          <w:trHeight w:val="461"/>
        </w:trPr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143" w:type="dxa"/>
            <w:gridSpan w:val="4"/>
          </w:tcPr>
          <w:p w:rsidR="00DC510D" w:rsidRPr="00DC510D" w:rsidRDefault="00DC510D" w:rsidP="00DC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Олимпиада для обучающихся</w:t>
            </w:r>
            <w:r w:rsidRPr="00DC51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Областном конкурс «Я –предприниматель» с проектом 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lang w:val="en-US"/>
              </w:rPr>
              <w:t>ElectroM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программа для составления электрических цепей и расчета параметров составленой цепи»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ноябрь,2021 </w:t>
            </w: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</w:rPr>
              <w:t>Кожабаева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Г.М.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ВТиПО-03 Глухов. В.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Республиканском дистанционном конкус «Научная работа»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портал «Абырой», декабрь 2021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БондарьН.С.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Гран-при</w:t>
            </w:r>
          </w:p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Участие в 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международной 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дистанционной 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предметной 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>олимпиаде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им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. М.В. 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</w:rPr>
              <w:t>Ломонсова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по физике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</w:rPr>
              <w:t>г.Нур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>-Султан, «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lang w:val="en-US"/>
              </w:rPr>
              <w:t>Urker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lang w:val="en-US"/>
              </w:rPr>
              <w:t>mitec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>»,декабрь 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Носик В.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Сигаев А., </w:t>
            </w: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Участие в 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международной 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дистанционной 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предметной 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>олимпиаде</w:t>
            </w: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им</w:t>
            </w: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. М.В. 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</w:rPr>
              <w:t>Ломонсова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по информатике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</w:rPr>
              <w:t>г.Нур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>-Султан, «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lang w:val="en-US"/>
              </w:rPr>
              <w:t>Urker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  <w:color w:val="000000"/>
                <w:lang w:val="en-US"/>
              </w:rPr>
              <w:t>mitec</w:t>
            </w:r>
            <w:proofErr w:type="spellEnd"/>
            <w:r w:rsidRPr="00DC510D">
              <w:rPr>
                <w:rFonts w:ascii="Times New Roman" w:eastAsia="Calibri" w:hAnsi="Times New Roman" w:cs="Times New Roman"/>
                <w:color w:val="000000"/>
              </w:rPr>
              <w:t>»,декабрь 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Стулов А.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Айшуаков С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Гран-при</w:t>
            </w:r>
          </w:p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Олимпиада по физике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РЦДО, октябрь,2021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Шатрова А. 2 место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Олимпиада по физике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</w:rPr>
              <w:t>РНПЦ «</w:t>
            </w:r>
            <w:proofErr w:type="spellStart"/>
            <w:r w:rsidRPr="00DC510D">
              <w:rPr>
                <w:rFonts w:ascii="Times New Roman" w:eastAsia="Calibri" w:hAnsi="Times New Roman" w:cs="Times New Roman"/>
              </w:rPr>
              <w:t>Костанай</w:t>
            </w:r>
            <w:proofErr w:type="spellEnd"/>
            <w:r w:rsidRPr="00DC51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</w:rPr>
              <w:t>Дарыны</w:t>
            </w:r>
            <w:proofErr w:type="spellEnd"/>
            <w:r w:rsidRPr="00DC51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Носик В, 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Областная дистанционная олимпиада по физике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КРУ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им.А.Байтурсынова,Апрель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Коломинский П, Носик В., 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 xml:space="preserve">  8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олимпиада «Экономика»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Алматы, 28.102021</w:t>
            </w: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Жабаева А.К.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1 место, Герцог А.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Дополненная реальность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Фестиваля социально-научных </w:t>
            </w:r>
            <w:proofErr w:type="spellStart"/>
            <w:proofErr w:type="gramStart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инициатив«</w:t>
            </w:r>
            <w:proofErr w:type="gram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kostanay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project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lastRenderedPageBreak/>
              <w:t>Сулейменова А.С.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Кенжигали Каныш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Республиканская олимпиада по информатике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Центр Образования «Корифей»</w:t>
            </w:r>
          </w:p>
        </w:tc>
        <w:tc>
          <w:tcPr>
            <w:tcW w:w="1516" w:type="dxa"/>
            <w:vMerge w:val="restart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Абаева Б.Ж.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lang w:val="kk-KZ"/>
              </w:rPr>
              <w:t>ВТиПО-02, Носик Виктория Викторовна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«Проект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Ғалым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val="en-US" w:eastAsia="ru-RU"/>
              </w:rPr>
              <w:t>kst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» НИР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Областной конкурс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КИНЭУ,Февраль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Орынбекова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Саулетовна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, 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«Проект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Ғалым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val="en-US" w:eastAsia="ru-RU"/>
              </w:rPr>
              <w:t>kst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» НИР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Внутриколледжный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КСТК, Февраль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Орынбекова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Саулетовна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, 2 место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Областная дистанционная олимпиада по информатике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КРУ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им.А.Байтурсынова,Апрель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Орынбекова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Саулетовна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, диплом 2 степени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Областная дистанционная олимпиада по информатике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КРУ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им.А.Байтурсынова,Апрель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Шатрова Анастасия Владимировна , диплом 3 степени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Областная дистанционная олимпиада по олимпиадному программированию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КРУ </w:t>
            </w:r>
            <w:proofErr w:type="spellStart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им.А.Байтурсынова,Апрель</w:t>
            </w:r>
            <w:proofErr w:type="spellEnd"/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Шатрова Анастасия Владимировна , диплом 2 степени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Областной «Хакатон идей»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СКАИП, Май 2022</w:t>
            </w:r>
          </w:p>
        </w:tc>
        <w:tc>
          <w:tcPr>
            <w:tcW w:w="1516" w:type="dxa"/>
            <w:vMerge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val="kk-KZ" w:eastAsia="ru-RU"/>
              </w:rPr>
              <w:t>Шатрова Анастасия Владимировна, Сапаров Асанали Ниязбекович, сертификат</w:t>
            </w:r>
          </w:p>
        </w:tc>
      </w:tr>
      <w:tr w:rsidR="00DC510D" w:rsidRPr="00DC510D" w:rsidTr="007A27F5">
        <w:tc>
          <w:tcPr>
            <w:tcW w:w="4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2652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0D">
              <w:rPr>
                <w:rFonts w:ascii="Times New Roman" w:eastAsia="Times New Roman" w:hAnsi="Times New Roman" w:cs="Times New Roman"/>
                <w:lang w:eastAsia="ru-RU"/>
              </w:rPr>
              <w:t>Олимпиада по биологии</w:t>
            </w:r>
          </w:p>
        </w:tc>
        <w:tc>
          <w:tcPr>
            <w:tcW w:w="2728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510D">
              <w:rPr>
                <w:rFonts w:ascii="Times New Roman" w:eastAsia="Calibri" w:hAnsi="Times New Roman" w:cs="Times New Roman"/>
              </w:rPr>
              <w:t>РНПЦ «</w:t>
            </w:r>
            <w:proofErr w:type="spellStart"/>
            <w:r w:rsidRPr="00DC510D">
              <w:rPr>
                <w:rFonts w:ascii="Times New Roman" w:eastAsia="Calibri" w:hAnsi="Times New Roman" w:cs="Times New Roman"/>
              </w:rPr>
              <w:t>Костанай</w:t>
            </w:r>
            <w:proofErr w:type="spellEnd"/>
            <w:r w:rsidRPr="00DC51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510D">
              <w:rPr>
                <w:rFonts w:ascii="Times New Roman" w:eastAsia="Calibri" w:hAnsi="Times New Roman" w:cs="Times New Roman"/>
              </w:rPr>
              <w:t>Дарыны</w:t>
            </w:r>
            <w:proofErr w:type="spellEnd"/>
            <w:r w:rsidRPr="00DC51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16" w:type="dxa"/>
          </w:tcPr>
          <w:p w:rsidR="00DC510D" w:rsidRPr="00DC510D" w:rsidRDefault="00DC510D" w:rsidP="00DC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color w:val="000000"/>
                <w:lang w:val="kk-KZ"/>
              </w:rPr>
              <w:t>Скарбовийчук С.Н.</w:t>
            </w:r>
          </w:p>
        </w:tc>
        <w:tc>
          <w:tcPr>
            <w:tcW w:w="2247" w:type="dxa"/>
          </w:tcPr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lang w:val="kk-KZ"/>
              </w:rPr>
              <w:t>3-место Ацкевич Е., Шульгина М., Танунин И., Котенко Ю., Колобова Д.,Любимов Д.,  МалышевА., Машикова Я, Милюкова С., Першина В, Смирнова Д., ШубаевР.,Молдабаева З., ДемиденкоД., Гильманова Р., СейльхановР., КамеловаД.,Исабаев К.,</w:t>
            </w:r>
          </w:p>
          <w:p w:rsidR="00DC510D" w:rsidRPr="00DC510D" w:rsidRDefault="00DC510D" w:rsidP="00DC510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C510D">
              <w:rPr>
                <w:rFonts w:ascii="Times New Roman" w:eastAsia="Calibri" w:hAnsi="Times New Roman" w:cs="Times New Roman"/>
                <w:lang w:val="kk-KZ"/>
              </w:rPr>
              <w:t>2 место- Омурзаков Д., ТулеубаеваК., Смышляев В.,Третьяков А.</w:t>
            </w:r>
          </w:p>
        </w:tc>
      </w:tr>
    </w:tbl>
    <w:p w:rsidR="00DC510D" w:rsidRPr="00CD5772" w:rsidRDefault="00DC510D" w:rsidP="00DC51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kk-KZ"/>
        </w:rPr>
      </w:pPr>
    </w:p>
    <w:p w:rsidR="007468A9" w:rsidRPr="007468A9" w:rsidRDefault="007468A9" w:rsidP="0074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468A9">
        <w:rPr>
          <w:rFonts w:ascii="Times New Roman" w:eastAsia="Calibri" w:hAnsi="Times New Roman" w:cs="Times New Roman"/>
          <w:bCs/>
          <w:sz w:val="28"/>
          <w:szCs w:val="28"/>
        </w:rPr>
        <w:t>С 23.05 по 25.05 РНПЦ «</w:t>
      </w:r>
      <w:proofErr w:type="spellStart"/>
      <w:r w:rsidRPr="007468A9">
        <w:rPr>
          <w:rFonts w:ascii="Times New Roman" w:eastAsia="Calibri" w:hAnsi="Times New Roman" w:cs="Times New Roman"/>
          <w:bCs/>
          <w:sz w:val="28"/>
          <w:szCs w:val="28"/>
        </w:rPr>
        <w:t>Костанай</w:t>
      </w:r>
      <w:proofErr w:type="spellEnd"/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468A9">
        <w:rPr>
          <w:rFonts w:ascii="Times New Roman" w:eastAsia="Calibri" w:hAnsi="Times New Roman" w:cs="Times New Roman"/>
          <w:bCs/>
          <w:sz w:val="28"/>
          <w:szCs w:val="28"/>
        </w:rPr>
        <w:t>дарыны</w:t>
      </w:r>
      <w:proofErr w:type="spellEnd"/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» проводили </w:t>
      </w:r>
      <w:proofErr w:type="spellStart"/>
      <w:r w:rsidRPr="007468A9">
        <w:rPr>
          <w:rFonts w:ascii="Times New Roman" w:eastAsia="Calibri" w:hAnsi="Times New Roman" w:cs="Times New Roman"/>
          <w:bCs/>
          <w:sz w:val="28"/>
          <w:szCs w:val="28"/>
        </w:rPr>
        <w:t>областн</w:t>
      </w:r>
      <w:proofErr w:type="spellEnd"/>
      <w:r w:rsidRPr="007468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ые</w:t>
      </w:r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468A9">
        <w:rPr>
          <w:rFonts w:ascii="Times New Roman" w:eastAsia="Calibri" w:hAnsi="Times New Roman" w:cs="Times New Roman"/>
          <w:bCs/>
          <w:sz w:val="28"/>
          <w:szCs w:val="28"/>
        </w:rPr>
        <w:t>дистанционн</w:t>
      </w:r>
      <w:proofErr w:type="spellEnd"/>
      <w:r w:rsidRPr="007468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ые</w:t>
      </w:r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468A9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 w:rsidRPr="007468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 по</w:t>
      </w:r>
      <w:proofErr w:type="gramEnd"/>
      <w:r w:rsidRPr="007468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68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физике, химии и биологии для студентов 1 курсов организаций ТиПО. Преподаватели СкарбовийчукС.Н., Тюлембаев К.К., Сеилова Г.А., Есекенова Р.К. приняли активное участие. </w:t>
      </w:r>
      <w:r w:rsidR="007A27F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                     </w:t>
      </w:r>
      <w:r w:rsidRPr="007468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468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Из 82 участников призовые места заняли 3 место – 29 человек, 2 место- 8 человек, 1 место- 3 человека.</w:t>
      </w:r>
    </w:p>
    <w:p w:rsidR="00975482" w:rsidRDefault="0097548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7A27F5" w:rsidRPr="008173CD" w:rsidRDefault="008173CD" w:rsidP="008173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ПЦК  правовых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 экономических,</w:t>
      </w:r>
      <w:r w:rsidRPr="008173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гуманитарных дисциплин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дошкольного воспитания и обучения:</w:t>
      </w:r>
      <w:r w:rsidR="000E27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 преподавателей и 25 обучающихся</w:t>
      </w:r>
    </w:p>
    <w:p w:rsidR="007A27F5" w:rsidRDefault="007A27F5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tbl>
      <w:tblPr>
        <w:tblW w:w="10828" w:type="dxa"/>
        <w:tblInd w:w="-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5"/>
        <w:gridCol w:w="2289"/>
        <w:gridCol w:w="2037"/>
        <w:gridCol w:w="2424"/>
        <w:gridCol w:w="2473"/>
      </w:tblGrid>
      <w:tr w:rsidR="007A27F5" w:rsidRPr="007A27F5" w:rsidTr="007A27F5">
        <w:tc>
          <w:tcPr>
            <w:tcW w:w="1609" w:type="dxa"/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сертификата,диплома</w:t>
            </w:r>
            <w:proofErr w:type="spellEnd"/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кого</w:t>
            </w:r>
          </w:p>
        </w:tc>
      </w:tr>
      <w:tr w:rsidR="007A27F5" w:rsidRPr="007A27F5" w:rsidTr="007A27F5">
        <w:tc>
          <w:tcPr>
            <w:tcW w:w="1609" w:type="dxa"/>
            <w:vMerge w:val="restart"/>
          </w:tcPr>
          <w:p w:rsidR="007A27F5" w:rsidRPr="007A27F5" w:rsidRDefault="007A27F5" w:rsidP="007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Кишкентаева С.М.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дошкольного, начального и общего среднего образования 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степень </w:t>
            </w:r>
          </w:p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№132506</w:t>
            </w:r>
          </w:p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Республиканский международный конкурс с международным участием ККО</w:t>
            </w:r>
          </w:p>
        </w:tc>
      </w:tr>
      <w:tr w:rsidR="007A27F5" w:rsidRPr="007A27F5" w:rsidTr="007A27F5">
        <w:tc>
          <w:tcPr>
            <w:tcW w:w="1609" w:type="dxa"/>
            <w:vMerge/>
          </w:tcPr>
          <w:p w:rsidR="007A27F5" w:rsidRPr="007A27F5" w:rsidRDefault="007A27F5" w:rsidP="007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педагогических инноваций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степень </w:t>
            </w:r>
          </w:p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№132507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Республиканский международный конкурс с международным участием ККО</w:t>
            </w:r>
          </w:p>
        </w:tc>
      </w:tr>
      <w:tr w:rsidR="007A27F5" w:rsidRPr="007A27F5" w:rsidTr="007A27F5">
        <w:tc>
          <w:tcPr>
            <w:tcW w:w="1609" w:type="dxa"/>
            <w:vMerge/>
          </w:tcPr>
          <w:p w:rsidR="007A27F5" w:rsidRPr="007A27F5" w:rsidRDefault="007A27F5" w:rsidP="007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преподавания творческих дисциплин в контексте современного образования и культуры 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степень </w:t>
            </w:r>
          </w:p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№132604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Республиканский международный конкурс с международным участием ККО</w:t>
            </w:r>
          </w:p>
        </w:tc>
      </w:tr>
      <w:tr w:rsidR="007A27F5" w:rsidRPr="007A27F5" w:rsidTr="007A27F5">
        <w:tc>
          <w:tcPr>
            <w:tcW w:w="1609" w:type="dxa"/>
            <w:vMerge w:val="restart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Сарсенбаева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Мудрый учитель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К-19264437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lang w:eastAsia="ru-RU"/>
              </w:rPr>
              <w:t xml:space="preserve">КИО. </w:t>
            </w:r>
            <w:r w:rsidRPr="007A27F5">
              <w:rPr>
                <w:rFonts w:ascii="Times New Roman" w:eastAsia="Times New Roman" w:hAnsi="Times New Roman" w:cs="Calibri"/>
                <w:lang w:val="en-US" w:eastAsia="ru-RU"/>
              </w:rPr>
              <w:t>KZ</w:t>
            </w:r>
            <w:r w:rsidRPr="007A27F5">
              <w:rPr>
                <w:rFonts w:ascii="Times New Roman" w:eastAsia="Times New Roman" w:hAnsi="Times New Roman" w:cs="Calibri"/>
                <w:lang w:eastAsia="ru-RU"/>
              </w:rPr>
              <w:t xml:space="preserve"> Казахстанская интеллектуальная олимпиада</w:t>
            </w:r>
          </w:p>
        </w:tc>
      </w:tr>
      <w:tr w:rsidR="007A27F5" w:rsidRPr="007A27F5" w:rsidTr="007A27F5">
        <w:tc>
          <w:tcPr>
            <w:tcW w:w="1609" w:type="dxa"/>
            <w:vMerge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7A27F5">
              <w:rPr>
                <w:rFonts w:ascii="Times New Roman" w:eastAsia="Times New Roman" w:hAnsi="Times New Roman" w:cs="Calibri"/>
              </w:rPr>
              <w:t>Эффективность модели дуального обучения студентов на примере учреждения «</w:t>
            </w:r>
            <w:proofErr w:type="spellStart"/>
            <w:r w:rsidRPr="007A27F5">
              <w:rPr>
                <w:rFonts w:ascii="Times New Roman" w:eastAsia="Times New Roman" w:hAnsi="Times New Roman" w:cs="Calibri"/>
              </w:rPr>
              <w:t>Костанайский</w:t>
            </w:r>
            <w:proofErr w:type="spellEnd"/>
            <w:r w:rsidRPr="007A27F5">
              <w:rPr>
                <w:rFonts w:ascii="Times New Roman" w:eastAsia="Times New Roman" w:hAnsi="Times New Roman" w:cs="Calibri"/>
              </w:rPr>
              <w:t xml:space="preserve"> социально-технический колледж»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</w:rPr>
              <w:t>Участник областной научно-практической конференции с международным участием «Педагогическое мастерство: Теория и практика»</w:t>
            </w:r>
          </w:p>
        </w:tc>
      </w:tr>
      <w:tr w:rsidR="007A27F5" w:rsidRPr="007A27F5" w:rsidTr="007A27F5">
        <w:tc>
          <w:tcPr>
            <w:tcW w:w="1609" w:type="dxa"/>
            <w:vMerge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7A27F5">
              <w:rPr>
                <w:rFonts w:ascii="Times New Roman" w:eastAsia="Times New Roman" w:hAnsi="Times New Roman" w:cs="Calibri"/>
              </w:rPr>
              <w:t>«Достижения независимости»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</w:rPr>
            </w:pPr>
            <w:r w:rsidRPr="007A27F5">
              <w:rPr>
                <w:rFonts w:ascii="Times New Roman" w:eastAsia="Times New Roman" w:hAnsi="Times New Roman" w:cs="Calibri"/>
              </w:rPr>
              <w:t>Благодарственное письмо</w:t>
            </w: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</w:rPr>
              <w:t>Республиканской научно-практической конференции</w:t>
            </w:r>
          </w:p>
        </w:tc>
      </w:tr>
      <w:tr w:rsidR="007A27F5" w:rsidRPr="007A27F5" w:rsidTr="007A27F5">
        <w:tc>
          <w:tcPr>
            <w:tcW w:w="1609" w:type="dxa"/>
            <w:vMerge w:val="restart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F5">
              <w:rPr>
                <w:rFonts w:ascii="Calibri" w:eastAsia="Times New Roman" w:hAnsi="Calibri" w:cs="Calibri"/>
              </w:rPr>
              <w:t>Уразбаева</w:t>
            </w:r>
            <w:proofErr w:type="spellEnd"/>
            <w:r w:rsidRPr="007A27F5">
              <w:rPr>
                <w:rFonts w:ascii="Calibri" w:eastAsia="Times New Roman" w:hAnsi="Calibri" w:cs="Calibri"/>
              </w:rPr>
              <w:t xml:space="preserve"> Ж.Т.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-296891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USTAZ TILEDI</w:t>
            </w:r>
          </w:p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29.12.2021</w:t>
            </w:r>
          </w:p>
        </w:tc>
      </w:tr>
      <w:tr w:rsidR="007A27F5" w:rsidRPr="007A27F5" w:rsidTr="007A27F5">
        <w:tc>
          <w:tcPr>
            <w:tcW w:w="1609" w:type="dxa"/>
            <w:vMerge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XXI </w:t>
            </w: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гасыр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стазы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спень</w:t>
            </w:r>
            <w:proofErr w:type="spellEnd"/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№01-35777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Uchitelya.kz</w:t>
            </w: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портал</w:t>
            </w:r>
          </w:p>
        </w:tc>
      </w:tr>
      <w:tr w:rsidR="007A27F5" w:rsidRPr="007A27F5" w:rsidTr="007A27F5">
        <w:tc>
          <w:tcPr>
            <w:tcW w:w="1609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Т.Н.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технологий, приемов и методов обучения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техникум» 26.10.2021</w:t>
            </w:r>
          </w:p>
        </w:tc>
      </w:tr>
      <w:tr w:rsidR="007A27F5" w:rsidRPr="007A27F5" w:rsidTr="007A27F5">
        <w:tc>
          <w:tcPr>
            <w:tcW w:w="1609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Кишкентаева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</w:t>
            </w: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нации-100 конкретных шагов по реализации пяти институциональных реформ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 конкурс конференции олимпиады</w:t>
            </w: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№132506/1</w:t>
            </w: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9.12.2021</w:t>
            </w:r>
          </w:p>
        </w:tc>
      </w:tr>
      <w:tr w:rsidR="007A27F5" w:rsidRPr="007A27F5" w:rsidTr="007A27F5">
        <w:tc>
          <w:tcPr>
            <w:tcW w:w="1609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Мектепке дейінгі тәрбие құзыреті бойынша «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val="en-US" w:eastAsia="ru-RU"/>
              </w:rPr>
              <w:t>WorldSkils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val="en-US" w:eastAsia="ru-RU"/>
              </w:rPr>
              <w:t>Kostsnay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-2022 </w:t>
            </w: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өңірлік </w:t>
            </w: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чемпионатына қатысқаны үшін марапатталады</w:t>
            </w:r>
          </w:p>
        </w:tc>
        <w:tc>
          <w:tcPr>
            <w:tcW w:w="2062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7A27F5" w:rsidRPr="007A27F5" w:rsidRDefault="007A27F5" w:rsidP="007A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Times New Roman"/>
                <w:lang w:val="en-US" w:eastAsia="ru-RU"/>
              </w:rPr>
              <w:t>WorldSkils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Костанай</w:t>
            </w:r>
          </w:p>
        </w:tc>
      </w:tr>
    </w:tbl>
    <w:p w:rsidR="007A27F5" w:rsidRPr="007A27F5" w:rsidRDefault="007A27F5" w:rsidP="007A27F5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5" w:rsidRPr="007A27F5" w:rsidRDefault="007A27F5" w:rsidP="007A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олимпиада (студенты)</w:t>
      </w:r>
    </w:p>
    <w:p w:rsidR="007A27F5" w:rsidRPr="007A27F5" w:rsidRDefault="007A27F5" w:rsidP="007A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2410"/>
        <w:gridCol w:w="1843"/>
        <w:gridCol w:w="1843"/>
      </w:tblGrid>
      <w:tr w:rsidR="007A27F5" w:rsidRPr="007A27F5" w:rsidTr="007A27F5">
        <w:trPr>
          <w:trHeight w:val="2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  <w:t>Когда, где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  <w:t>Студент (ка)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b/>
                <w:sz w:val="20"/>
                <w:szCs w:val="20"/>
                <w:lang w:val="kk-KZ" w:eastAsia="ru-RU"/>
              </w:rPr>
              <w:t>Примечание</w:t>
            </w:r>
          </w:p>
        </w:tc>
      </w:tr>
      <w:tr w:rsidR="007A27F5" w:rsidRPr="007A27F5" w:rsidTr="007A27F5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РябоконьТ.Н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«Я предприниматель»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  <w:t>Алматинский колледж Международная Академия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  <w:t xml:space="preserve">участие </w:t>
            </w:r>
          </w:p>
        </w:tc>
      </w:tr>
      <w:tr w:rsidR="007A27F5" w:rsidRPr="007A27F5" w:rsidTr="007A27F5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34"/>
              </w:tabs>
              <w:spacing w:after="0" w:line="240" w:lineRule="auto"/>
              <w:ind w:left="-108"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Олимпиада по маркетингу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30-летию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Гуманитрано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-технической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академиии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ind w:left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Огай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г Кокшетау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22,04,22</w:t>
            </w:r>
          </w:p>
        </w:tc>
      </w:tr>
      <w:tr w:rsidR="007A27F5" w:rsidRPr="007A27F5" w:rsidTr="007A27F5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34"/>
              </w:tabs>
              <w:spacing w:after="0" w:line="240" w:lineRule="auto"/>
              <w:ind w:left="-108"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Лучшая разработка внеклассного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ОФ Международная академия наук педагогов и интеллектуальных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7A27F5" w:rsidRPr="007A27F5" w:rsidTr="007A27F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Жумасаева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34"/>
              </w:tabs>
              <w:spacing w:after="0" w:line="240" w:lineRule="auto"/>
              <w:ind w:left="-108"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Ыбырай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>Алтынсарин</w:t>
            </w:r>
            <w:proofErr w:type="spellEnd"/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– первый учитель в степи» эссе.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Республиканском дистанционном конкурсе для учащихся и учителей, организованном интеллектуально-образовательным порталом «АБЫРОЙ» Министерства информации и общественного развития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Сабанова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Екатерина с группы Право-01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Сертификат и награждены </w:t>
            </w: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ДИПЛОМами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Гран при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Ыбырай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Алтынсарин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первый учитель в степи»  эссе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Груша Яна с группы ФКиС-01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  <w:t>Гран-при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«Мой Независимый Казахстан»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Кулаева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Милана с группы ФКиС-02а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r w:rsidRPr="00677018"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  <w:t>Гран-при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-567" w:right="34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eastAsia="ru-RU"/>
              </w:rPr>
              <w:t xml:space="preserve">«Добро пожаловать, Зима!»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tabs>
                <w:tab w:val="left" w:pos="0"/>
              </w:tabs>
              <w:spacing w:after="0" w:line="240" w:lineRule="auto"/>
              <w:ind w:left="-927" w:right="34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Дарбаева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Диана Право-11,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</w:pPr>
            <w:r w:rsidRPr="00677018">
              <w:rPr>
                <w:rFonts w:ascii="Times New Roman" w:eastAsia="Times New Roman" w:hAnsi="Times New Roman" w:cs="Calibri"/>
                <w:sz w:val="20"/>
                <w:szCs w:val="20"/>
                <w:lang w:val="kk-KZ" w:eastAsia="ru-RU"/>
              </w:rPr>
              <w:t>Гран-при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Турнир По обществознанию </w:t>
            </w:r>
            <w:r w:rsidRPr="007A27F5">
              <w:rPr>
                <w:rFonts w:ascii="Times New Roman" w:eastAsia="Calibri" w:hAnsi="Times New Roman" w:cs="Times New Roman"/>
                <w:lang w:val="en-US" w:eastAsia="ru-RU"/>
              </w:rPr>
              <w:t>XXIII</w:t>
            </w: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  им М.В. Ломоносова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val="en-US" w:eastAsia="ru-RU"/>
              </w:rPr>
              <w:t>URKER MITEC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Кулаева</w:t>
            </w:r>
            <w:proofErr w:type="spellEnd"/>
            <w:r w:rsidRPr="007A27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Милана с группы ФКиС-02а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 xml:space="preserve">№19588  1 степень 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 Республиканская предметная олимпиада для </w:t>
            </w:r>
            <w:r w:rsidRPr="007A27F5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школьников и студентов по истории Казахстана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Международная Академия наук педагогов и </w:t>
            </w: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интеллектуальных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Ирха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18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А083</w:t>
            </w:r>
            <w:r w:rsidR="006770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Сапарова Камила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18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А082</w:t>
            </w:r>
            <w:r w:rsidR="006770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Коршак 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18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А084</w:t>
            </w:r>
          </w:p>
          <w:p w:rsidR="007A27F5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Котенко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А085</w:t>
            </w:r>
          </w:p>
          <w:p w:rsidR="00677018" w:rsidRPr="007A27F5" w:rsidRDefault="00677018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>Дистанционная олимпиаде по Истории Казахстана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Костанай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дараны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A27F5">
              <w:rPr>
                <w:rFonts w:ascii="Times New Roman" w:eastAsia="Calibri" w:hAnsi="Times New Roman" w:cs="Times New Roman"/>
                <w:bCs/>
                <w:lang w:val="en-US" w:eastAsia="ru-RU"/>
              </w:rPr>
              <w:t>o</w:t>
            </w: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val="en-US" w:eastAsia="ru-RU"/>
              </w:rPr>
              <w:t>i</w:t>
            </w: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рл</w:t>
            </w:r>
            <w:r w:rsidRPr="007A27F5">
              <w:rPr>
                <w:rFonts w:ascii="Times New Roman" w:eastAsia="Calibri" w:hAnsi="Times New Roman" w:cs="Times New Roman"/>
                <w:bCs/>
                <w:lang w:val="en-US" w:eastAsia="ru-RU"/>
              </w:rPr>
              <w:t>i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гылыми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практикалык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орталыгы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Спарова Камила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 xml:space="preserve">125912372 </w:t>
            </w:r>
          </w:p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Герцог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67701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126092599</w:t>
            </w:r>
            <w:r w:rsidR="00677018">
              <w:rPr>
                <w:rFonts w:ascii="Times New Roman" w:eastAsia="Times New Roman" w:hAnsi="Times New Roman" w:cs="Times New Roman"/>
              </w:rPr>
              <w:t>------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Валерия </w:t>
            </w:r>
            <w:r w:rsidR="006770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126263517</w:t>
            </w:r>
            <w:r w:rsidR="000E2793">
              <w:rPr>
                <w:rFonts w:ascii="Times New Roman" w:eastAsia="Times New Roman" w:hAnsi="Times New Roman" w:cs="Times New Roman"/>
              </w:rPr>
              <w:t>--------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Шустова Элина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125912363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Ибраева Айдана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125910319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Мешитбаева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125905040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Казбеков Айбек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125908033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Республиканская олимпиада </w:t>
            </w:r>
            <w:proofErr w:type="spellStart"/>
            <w:r w:rsidRPr="007A27F5">
              <w:rPr>
                <w:rFonts w:ascii="Times New Roman" w:eastAsia="Calibri" w:hAnsi="Times New Roman" w:cs="Times New Roman"/>
                <w:lang w:eastAsia="ru-RU"/>
              </w:rPr>
              <w:t>Шокан</w:t>
            </w:r>
            <w:proofErr w:type="spellEnd"/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Calibri" w:hAnsi="Times New Roman" w:cs="Times New Roman"/>
                <w:lang w:eastAsia="ru-RU"/>
              </w:rPr>
              <w:t>Уалиханова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val="en-US" w:eastAsia="ru-RU"/>
              </w:rPr>
              <w:t>URKER MITEC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Горелова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25145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Данияров Шерхан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25097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Зубарев 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25098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Лопатина 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25100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Махамбетова Жасмин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25099</w:t>
            </w:r>
          </w:p>
          <w:p w:rsidR="000E2793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>НИР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КСТК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Саенко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Турсынбаев Нурболат Атымтаевич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№126572221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Төленді Амангелді Берікұлы Құқық-01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Салкынова Э.Ш.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>НИР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КСТК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Байсалова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Проект </w:t>
            </w:r>
            <w:r w:rsidRPr="007A27F5">
              <w:rPr>
                <w:rFonts w:ascii="Times New Roman" w:eastAsia="Calibri" w:hAnsi="Times New Roman" w:cs="Times New Roman"/>
                <w:lang w:val="kk-KZ" w:eastAsia="ru-RU"/>
              </w:rPr>
              <w:t>Жас ғалым-2022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Колледж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препрринимательства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КИнЭУ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Байсалова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0E2793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Г</w:t>
            </w:r>
            <w:r w:rsidR="007A27F5" w:rsidRPr="007A27F5">
              <w:rPr>
                <w:rFonts w:ascii="Times New Roman" w:eastAsia="Times New Roman" w:hAnsi="Times New Roman" w:cs="Times New Roman"/>
              </w:rPr>
              <w:t>рамота</w:t>
            </w:r>
            <w:r>
              <w:rPr>
                <w:rFonts w:ascii="Times New Roman" w:eastAsia="Times New Roman" w:hAnsi="Times New Roman" w:cs="Times New Roman"/>
              </w:rPr>
              <w:t xml:space="preserve"> в номинации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 xml:space="preserve">Проект </w:t>
            </w:r>
            <w:r w:rsidRPr="007A27F5">
              <w:rPr>
                <w:rFonts w:ascii="Times New Roman" w:eastAsia="Calibri" w:hAnsi="Times New Roman" w:cs="Times New Roman"/>
                <w:lang w:val="kk-KZ" w:eastAsia="ru-RU"/>
              </w:rPr>
              <w:t>Жас ғалым-2022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Колледж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препрринимательства</w:t>
            </w:r>
            <w:proofErr w:type="spellEnd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КИнЭУ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Сарина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0E2793" w:rsidP="000E279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A27F5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="007A27F5" w:rsidRPr="007A27F5">
              <w:rPr>
                <w:rFonts w:ascii="Times New Roman" w:eastAsia="Times New Roman" w:hAnsi="Times New Roman" w:cs="Times New Roman"/>
                <w:lang w:val="kk-KZ"/>
              </w:rPr>
              <w:t>рамо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та в номинации</w:t>
            </w:r>
          </w:p>
        </w:tc>
      </w:tr>
      <w:tr w:rsidR="007A27F5" w:rsidRPr="007A27F5" w:rsidTr="007A27F5">
        <w:trPr>
          <w:trHeight w:val="94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lang w:eastAsia="ru-RU"/>
              </w:rPr>
              <w:t>НИР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27F5">
              <w:rPr>
                <w:rFonts w:ascii="Times New Roman" w:eastAsia="Calibri" w:hAnsi="Times New Roman" w:cs="Times New Roman"/>
                <w:bCs/>
                <w:lang w:eastAsia="ru-RU"/>
              </w:rPr>
              <w:t>КСТК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27F5">
              <w:rPr>
                <w:rFonts w:ascii="Times New Roman" w:eastAsia="Times New Roman" w:hAnsi="Times New Roman" w:cs="Times New Roman"/>
                <w:lang w:val="kk-KZ" w:eastAsia="ru-RU"/>
              </w:rPr>
              <w:t>Байсалова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5" w:rsidRPr="007A27F5" w:rsidRDefault="007A27F5" w:rsidP="007A27F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A27F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</w:tbl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>ПЦК физической культуры, спортивных дисциплин и НВ</w:t>
      </w:r>
      <w:r w:rsidR="000E2793">
        <w:rPr>
          <w:rFonts w:ascii="Times New Roman" w:eastAsia="Calibri" w:hAnsi="Times New Roman" w:cs="Times New Roman"/>
          <w:b/>
          <w:sz w:val="28"/>
          <w:szCs w:val="28"/>
        </w:rPr>
        <w:t>иТ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E2B4F">
        <w:rPr>
          <w:rFonts w:ascii="Times New Roman" w:eastAsia="Calibri" w:hAnsi="Times New Roman" w:cs="Times New Roman"/>
          <w:b/>
          <w:sz w:val="28"/>
          <w:szCs w:val="28"/>
        </w:rPr>
        <w:t xml:space="preserve">:5 преподавателей </w:t>
      </w:r>
      <w:proofErr w:type="gramStart"/>
      <w:r w:rsidR="00AE2B4F">
        <w:rPr>
          <w:rFonts w:ascii="Times New Roman" w:eastAsia="Calibri" w:hAnsi="Times New Roman" w:cs="Times New Roman"/>
          <w:b/>
          <w:sz w:val="28"/>
          <w:szCs w:val="28"/>
        </w:rPr>
        <w:t>и  15</w:t>
      </w:r>
      <w:proofErr w:type="gramEnd"/>
      <w:r w:rsidR="00AE2B4F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студентов </w:t>
      </w:r>
    </w:p>
    <w:p w:rsid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Студент колледжа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Каримсаков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Нияз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Мурзатаевич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принял участие и занял второе место в турнире по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греплингу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проходивший в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Мендыгаре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>15 октября 2021 года в У «КСТК» прошел легкоатлетический кросс, посвященный «30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Независимости Республики </w:t>
      </w:r>
      <w:proofErr w:type="gramStart"/>
      <w:r w:rsidRPr="000E2793">
        <w:rPr>
          <w:rFonts w:ascii="Times New Roman" w:eastAsia="Calibri" w:hAnsi="Times New Roman" w:cs="Times New Roman"/>
          <w:sz w:val="28"/>
          <w:szCs w:val="28"/>
        </w:rPr>
        <w:t>Казахстан »</w:t>
      </w:r>
      <w:proofErr w:type="gram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. Цель данного мероприятия: пропаганда здорового образа жизни, вовлечение обучающихся в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оздоровительную деятельность. В данном мероприятие приняли 24 студента, из них 20 юношей и 4 девушек, кросс проходил в парке Победы. Студенты получили грамоты и сладкие призы.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>Студенты занявшие призовые места: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>1 место-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Сакен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Асланбек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Алибаев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Аби</w:t>
      </w:r>
      <w:proofErr w:type="spellEnd"/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3 место-Панов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Властимир</w:t>
      </w:r>
      <w:proofErr w:type="spellEnd"/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Стекольникова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Камилла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>2 место - Першина Виктория</w:t>
      </w:r>
    </w:p>
    <w:p w:rsidR="000E2793" w:rsidRPr="000E2793" w:rsidRDefault="000E2793" w:rsidP="000E2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proofErr w:type="spellStart"/>
      <w:r w:rsidRPr="000E2793">
        <w:rPr>
          <w:rFonts w:ascii="Times New Roman" w:eastAsia="Calibri" w:hAnsi="Times New Roman" w:cs="Times New Roman"/>
          <w:sz w:val="28"/>
          <w:szCs w:val="28"/>
        </w:rPr>
        <w:t>Мухамадиева</w:t>
      </w:r>
      <w:proofErr w:type="spell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Диана</w:t>
      </w:r>
    </w:p>
    <w:p w:rsidR="000E2793" w:rsidRPr="000E2793" w:rsidRDefault="000E2793" w:rsidP="000E27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93">
        <w:rPr>
          <w:rFonts w:ascii="Times New Roman" w:eastAsia="Calibri" w:hAnsi="Times New Roman" w:cs="Times New Roman"/>
          <w:sz w:val="28"/>
          <w:szCs w:val="28"/>
        </w:rPr>
        <w:t>В рамках «Ходим вместе» организованным ОО «Социум и Я</w:t>
      </w:r>
      <w:proofErr w:type="gramStart"/>
      <w:r w:rsidRPr="000E2793">
        <w:rPr>
          <w:rFonts w:ascii="Times New Roman" w:eastAsia="Calibri" w:hAnsi="Times New Roman" w:cs="Times New Roman"/>
          <w:sz w:val="28"/>
          <w:szCs w:val="28"/>
        </w:rPr>
        <w:t>» .</w:t>
      </w:r>
      <w:proofErr w:type="gramEnd"/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 15 октября 2021 года студенты отделения физической культуры и спорт приняли участия в данн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E2793">
        <w:rPr>
          <w:rFonts w:ascii="Times New Roman" w:eastAsia="Calibri" w:hAnsi="Times New Roman" w:cs="Times New Roman"/>
          <w:sz w:val="28"/>
          <w:szCs w:val="28"/>
        </w:rPr>
        <w:t xml:space="preserve">м мероприятии. Цель данного мероприятия: популяризация и развитие нордической(скандинавской) ходьбы, </w:t>
      </w:r>
      <w:r w:rsidRPr="000E2793">
        <w:rPr>
          <w:rFonts w:ascii="Times New Roman" w:eastAsia="Calibri" w:hAnsi="Times New Roman" w:cs="Times New Roman"/>
          <w:sz w:val="28"/>
          <w:szCs w:val="28"/>
        </w:rPr>
        <w:lastRenderedPageBreak/>
        <w:t>приобщение населения различного возраста к занятиям Физической культурой и спортом.</w:t>
      </w:r>
    </w:p>
    <w:p w:rsidR="007465C2" w:rsidRDefault="00A54B25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25">
        <w:rPr>
          <w:rFonts w:ascii="Times New Roman" w:eastAsia="Calibri" w:hAnsi="Times New Roman" w:cs="Times New Roman"/>
          <w:b/>
          <w:sz w:val="28"/>
          <w:szCs w:val="28"/>
        </w:rPr>
        <w:t xml:space="preserve">С 21 по 24 октября 2021 года в Будапеште (Венгрия) прошли Восьмой Чемпионат мира и Чемпионат мира по </w:t>
      </w:r>
      <w:proofErr w:type="spellStart"/>
      <w:r w:rsidRPr="00A54B25">
        <w:rPr>
          <w:rFonts w:ascii="Times New Roman" w:eastAsia="Calibri" w:hAnsi="Times New Roman" w:cs="Times New Roman"/>
          <w:b/>
          <w:sz w:val="28"/>
          <w:szCs w:val="28"/>
        </w:rPr>
        <w:t>гирявому</w:t>
      </w:r>
      <w:proofErr w:type="spellEnd"/>
      <w:r w:rsidRPr="00A54B25">
        <w:rPr>
          <w:rFonts w:ascii="Times New Roman" w:eastAsia="Calibri" w:hAnsi="Times New Roman" w:cs="Times New Roman"/>
          <w:b/>
          <w:sz w:val="28"/>
          <w:szCs w:val="28"/>
        </w:rPr>
        <w:t xml:space="preserve"> спорту</w:t>
      </w: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. Среди юниоров в весовой категории до 78 кг победителем стал воспитанник тренера ДЮСШ No1. </w:t>
      </w:r>
      <w:proofErr w:type="spellStart"/>
      <w:r w:rsidRPr="00A54B25">
        <w:rPr>
          <w:rFonts w:ascii="Times New Roman" w:eastAsia="Calibri" w:hAnsi="Times New Roman" w:cs="Times New Roman"/>
          <w:sz w:val="28"/>
          <w:szCs w:val="28"/>
        </w:rPr>
        <w:t>К.Оспанова</w:t>
      </w:r>
      <w:proofErr w:type="spellEnd"/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Александра </w:t>
      </w:r>
      <w:proofErr w:type="spellStart"/>
      <w:r w:rsidRPr="00A54B25">
        <w:rPr>
          <w:rFonts w:ascii="Times New Roman" w:eastAsia="Calibri" w:hAnsi="Times New Roman" w:cs="Times New Roman"/>
          <w:sz w:val="28"/>
          <w:szCs w:val="28"/>
        </w:rPr>
        <w:t>Рудева</w:t>
      </w:r>
      <w:proofErr w:type="spellEnd"/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- студент 3 курса группы Э-03 нашего колледжа - </w:t>
      </w:r>
      <w:proofErr w:type="spellStart"/>
      <w:r w:rsidRPr="00A54B25">
        <w:rPr>
          <w:rFonts w:ascii="Times New Roman" w:eastAsia="Calibri" w:hAnsi="Times New Roman" w:cs="Times New Roman"/>
          <w:sz w:val="28"/>
          <w:szCs w:val="28"/>
        </w:rPr>
        <w:t>Друц</w:t>
      </w:r>
      <w:proofErr w:type="spellEnd"/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Никита. Никита занял </w:t>
      </w:r>
      <w:r w:rsidRPr="00A54B25">
        <w:rPr>
          <w:rFonts w:ascii="Times New Roman" w:eastAsia="Calibri" w:hAnsi="Times New Roman" w:cs="Times New Roman"/>
          <w:b/>
          <w:sz w:val="28"/>
          <w:szCs w:val="28"/>
        </w:rPr>
        <w:t>второе место</w:t>
      </w: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в выступлениях весовой категории. Он установил мировой рекорд в упражнении «толчок длинного цикла», подняв гирю 24 кг 151 раз</w:t>
      </w:r>
    </w:p>
    <w:p w:rsidR="00A54B25" w:rsidRPr="00A54B25" w:rsidRDefault="00A54B25" w:rsidP="00A54B2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25">
        <w:rPr>
          <w:rFonts w:ascii="Times New Roman" w:eastAsia="Calibri" w:hAnsi="Times New Roman" w:cs="Times New Roman"/>
          <w:sz w:val="28"/>
          <w:szCs w:val="28"/>
        </w:rPr>
        <w:t>В У "</w:t>
      </w:r>
      <w:proofErr w:type="spellStart"/>
      <w:r w:rsidRPr="00A54B25">
        <w:rPr>
          <w:rFonts w:ascii="Times New Roman" w:eastAsia="Calibri" w:hAnsi="Times New Roman" w:cs="Times New Roman"/>
          <w:sz w:val="28"/>
          <w:szCs w:val="28"/>
        </w:rPr>
        <w:t>Костанайский</w:t>
      </w:r>
      <w:proofErr w:type="spellEnd"/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социально-технический колледж" были проведены соревнования по Волейболу и "Весёлым стартам". В данных соревнованиях приняли участие преподаватели колледжа, администрация колледжа и студенты 1 курса.</w:t>
      </w:r>
    </w:p>
    <w:p w:rsidR="00A54B25" w:rsidRDefault="00A54B25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2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тудент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54B25">
        <w:rPr>
          <w:rFonts w:ascii="Times New Roman" w:eastAsia="Calibri" w:hAnsi="Times New Roman" w:cs="Times New Roman"/>
          <w:sz w:val="28"/>
          <w:szCs w:val="28"/>
        </w:rPr>
        <w:t>Электроснабжение-02" Ларин Даниил, вошел в состав сборной Казахстана по регби ,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которая приняло участие в 19-х летних школьных играх ISF GYMNASIADE NORMANDY 2022 НОРМАНДИЯ, ФРАНЦИЯ 14 - 22 МАЯ 202</w:t>
      </w:r>
    </w:p>
    <w:p w:rsidR="00A54B25" w:rsidRPr="00A54B25" w:rsidRDefault="00A54B25" w:rsidP="00A54B2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С 11 по 14 мая 2022 года прошли </w:t>
      </w:r>
      <w:r w:rsidRPr="00A54B25">
        <w:rPr>
          <w:rFonts w:ascii="Times New Roman" w:eastAsia="Calibri" w:hAnsi="Times New Roman" w:cs="Times New Roman"/>
          <w:b/>
          <w:sz w:val="28"/>
          <w:szCs w:val="28"/>
        </w:rPr>
        <w:t>областные соревнования по мини-футболу</w:t>
      </w:r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среди команд колледже в рамках Национальной студенческой лиги. В соревнованиях приняли участие 14 колледжей </w:t>
      </w:r>
      <w:proofErr w:type="spellStart"/>
      <w:r w:rsidRPr="00A54B25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A54B25">
        <w:rPr>
          <w:rFonts w:ascii="Times New Roman" w:eastAsia="Calibri" w:hAnsi="Times New Roman" w:cs="Times New Roman"/>
          <w:sz w:val="28"/>
          <w:szCs w:val="28"/>
        </w:rPr>
        <w:t xml:space="preserve"> области. Команда нашего колледжа успешно выступила в соревнованиях, обыграв в групповом этапе команды города Рудного, в полуфинале встретились с командой медицинского коллежа матч закончился победой для нашей команды. В финале за 1-2 место играли матч с командой КИПК, который закончился разгромом 5:1 в нашу пользу.</w:t>
      </w:r>
      <w:r w:rsidRPr="00A54B25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AE2B4F" w:rsidRDefault="00A54B25" w:rsidP="000D496E">
      <w:pPr>
        <w:numPr>
          <w:ilvl w:val="0"/>
          <w:numId w:val="25"/>
        </w:numPr>
        <w:rPr>
          <w:rFonts w:ascii="Times New Roman" w:eastAsia="Calibri" w:hAnsi="Times New Roman"/>
          <w:sz w:val="28"/>
          <w:szCs w:val="28"/>
        </w:rPr>
      </w:pPr>
      <w:r w:rsidRPr="00AE2B4F">
        <w:rPr>
          <w:rFonts w:ascii="Times New Roman" w:eastAsia="Calibri" w:hAnsi="Times New Roman" w:cs="Times New Roman"/>
          <w:sz w:val="28"/>
          <w:szCs w:val="28"/>
        </w:rPr>
        <w:tab/>
        <w:t xml:space="preserve">С 16 по 18 мая 2022 года прошли </w:t>
      </w:r>
      <w:r w:rsidRPr="00AE2B4F">
        <w:rPr>
          <w:rFonts w:ascii="Times New Roman" w:eastAsia="Calibri" w:hAnsi="Times New Roman" w:cs="Times New Roman"/>
          <w:b/>
          <w:sz w:val="28"/>
          <w:szCs w:val="28"/>
        </w:rPr>
        <w:t xml:space="preserve">областные соревнования по настольному теннису и </w:t>
      </w:r>
      <w:proofErr w:type="spellStart"/>
      <w:r w:rsidRPr="00AE2B4F">
        <w:rPr>
          <w:rFonts w:ascii="Times New Roman" w:eastAsia="Calibri" w:hAnsi="Times New Roman" w:cs="Times New Roman"/>
          <w:b/>
          <w:sz w:val="28"/>
          <w:szCs w:val="28"/>
        </w:rPr>
        <w:t>тогызкумалаку</w:t>
      </w:r>
      <w:proofErr w:type="spellEnd"/>
      <w:r w:rsidRPr="00AE2B4F">
        <w:rPr>
          <w:rFonts w:ascii="Times New Roman" w:eastAsia="Calibri" w:hAnsi="Times New Roman" w:cs="Times New Roman"/>
          <w:sz w:val="28"/>
          <w:szCs w:val="28"/>
        </w:rPr>
        <w:t xml:space="preserve"> среди команд колледжей в рамках Национальной студенческой лиги, посвященного году детей и 30 – </w:t>
      </w:r>
      <w:proofErr w:type="spellStart"/>
      <w:r w:rsidRPr="00AE2B4F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AE2B4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символике РК. В соревнованиях приняли участие 5 студентов.</w:t>
      </w:r>
      <w:r w:rsidR="00AE2B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E2B4F" w:rsidRPr="00AE2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B4F" w:rsidRPr="00AE2B4F">
        <w:rPr>
          <w:rFonts w:ascii="Times New Roman" w:eastAsia="Calibri" w:hAnsi="Times New Roman"/>
          <w:sz w:val="28"/>
          <w:szCs w:val="28"/>
        </w:rPr>
        <w:t>Сборная колледжа приняла участие в спартакиада среди частных колледжей по волейболу. Где юноши заняли 2, девушки 1 места.</w:t>
      </w:r>
    </w:p>
    <w:p w:rsidR="00AE2B4F" w:rsidRPr="00AE2B4F" w:rsidRDefault="00AE2B4F" w:rsidP="00AE2B4F">
      <w:pPr>
        <w:numPr>
          <w:ilvl w:val="0"/>
          <w:numId w:val="25"/>
        </w:numPr>
        <w:rPr>
          <w:rFonts w:ascii="Times New Roman" w:eastAsia="Calibri" w:hAnsi="Times New Roman"/>
          <w:sz w:val="28"/>
          <w:szCs w:val="28"/>
        </w:rPr>
      </w:pPr>
      <w:r w:rsidRPr="00AE2B4F">
        <w:rPr>
          <w:rFonts w:ascii="Times New Roman" w:eastAsia="Calibri" w:hAnsi="Times New Roman"/>
          <w:sz w:val="28"/>
          <w:szCs w:val="28"/>
        </w:rPr>
        <w:t xml:space="preserve">С 16 по 18 мая 2021-2022 учебного года в г. </w:t>
      </w:r>
      <w:proofErr w:type="spellStart"/>
      <w:r w:rsidRPr="00AE2B4F">
        <w:rPr>
          <w:rFonts w:ascii="Times New Roman" w:eastAsia="Calibri" w:hAnsi="Times New Roman"/>
          <w:sz w:val="28"/>
          <w:szCs w:val="28"/>
        </w:rPr>
        <w:t>Костанай</w:t>
      </w:r>
      <w:proofErr w:type="spellEnd"/>
      <w:r w:rsidRPr="00AE2B4F">
        <w:rPr>
          <w:rFonts w:ascii="Times New Roman" w:eastAsia="Calibri" w:hAnsi="Times New Roman"/>
          <w:sz w:val="28"/>
          <w:szCs w:val="28"/>
        </w:rPr>
        <w:t xml:space="preserve"> проходили </w:t>
      </w:r>
      <w:proofErr w:type="gramStart"/>
      <w:r w:rsidRPr="00AE2B4F">
        <w:rPr>
          <w:rFonts w:ascii="Times New Roman" w:eastAsia="Calibri" w:hAnsi="Times New Roman"/>
          <w:sz w:val="28"/>
          <w:szCs w:val="28"/>
        </w:rPr>
        <w:t>соревнования  Регионального</w:t>
      </w:r>
      <w:proofErr w:type="gramEnd"/>
      <w:r w:rsidRPr="00AE2B4F">
        <w:rPr>
          <w:rFonts w:ascii="Times New Roman" w:eastAsia="Calibri" w:hAnsi="Times New Roman"/>
          <w:sz w:val="28"/>
          <w:szCs w:val="28"/>
        </w:rPr>
        <w:t xml:space="preserve"> чемпионата </w:t>
      </w:r>
      <w:proofErr w:type="spellStart"/>
      <w:r w:rsidRPr="00AE2B4F">
        <w:rPr>
          <w:rFonts w:ascii="Times New Roman" w:eastAsia="Calibri" w:hAnsi="Times New Roman"/>
          <w:sz w:val="28"/>
          <w:szCs w:val="28"/>
        </w:rPr>
        <w:t>Worldskills</w:t>
      </w:r>
      <w:proofErr w:type="spellEnd"/>
      <w:r w:rsidRPr="00AE2B4F">
        <w:rPr>
          <w:rFonts w:ascii="Times New Roman" w:eastAsia="Calibri" w:hAnsi="Times New Roman"/>
          <w:sz w:val="28"/>
          <w:szCs w:val="28"/>
        </w:rPr>
        <w:t>, где студенты и преподаватели нашего колледжа приняли участие. Воспитанница Рябовой И.А. Куликовская Анастасия заняла 3 место.</w:t>
      </w:r>
    </w:p>
    <w:p w:rsidR="00AE2B4F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>Немаловажным звеном в учебно-методической работе является выполнение преподавателями плана публикаций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>В разрезе ПЦК это выглядит следующим образом:</w:t>
      </w:r>
      <w:r w:rsidR="00AE2B4F">
        <w:rPr>
          <w:rFonts w:ascii="Times New Roman" w:eastAsia="Calibri" w:hAnsi="Times New Roman" w:cs="Times New Roman"/>
          <w:b/>
          <w:sz w:val="28"/>
          <w:szCs w:val="28"/>
        </w:rPr>
        <w:t xml:space="preserve"> ПЦК языков </w:t>
      </w:r>
      <w:proofErr w:type="gramStart"/>
      <w:r w:rsidR="00AE2B4F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 w:rsidR="00AE2B4F">
        <w:rPr>
          <w:rFonts w:ascii="Times New Roman" w:eastAsia="Calibri" w:hAnsi="Times New Roman" w:cs="Times New Roman"/>
          <w:b/>
          <w:sz w:val="28"/>
          <w:szCs w:val="28"/>
        </w:rPr>
        <w:t>Абишева</w:t>
      </w:r>
      <w:proofErr w:type="spellEnd"/>
      <w:proofErr w:type="gramEnd"/>
      <w:r w:rsidR="00AE2B4F">
        <w:rPr>
          <w:rFonts w:ascii="Times New Roman" w:eastAsia="Calibri" w:hAnsi="Times New Roman" w:cs="Times New Roman"/>
          <w:b/>
          <w:sz w:val="28"/>
          <w:szCs w:val="28"/>
        </w:rPr>
        <w:t xml:space="preserve"> А.И.)-10 публикаций</w:t>
      </w:r>
    </w:p>
    <w:p w:rsidR="00AE2B4F" w:rsidRDefault="00AE2B4F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23"/>
        <w:gridCol w:w="5369"/>
        <w:gridCol w:w="2831"/>
      </w:tblGrid>
      <w:tr w:rsidR="00AE2B4F" w:rsidRPr="00AE2B4F" w:rsidTr="000D496E">
        <w:tc>
          <w:tcPr>
            <w:tcW w:w="850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издание журнала, дата и год выпуска</w:t>
            </w:r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Абишева А.И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«Кәсіби қазақ тіліндегімәтінмен жұмыс жасау әдістері»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Мсайт Конспекты-уроков</w:t>
            </w:r>
          </w:p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декабрь 2021</w:t>
            </w:r>
          </w:p>
        </w:tc>
      </w:tr>
      <w:tr w:rsidR="00AE2B4F" w:rsidRPr="00AE2B4F" w:rsidTr="000D496E">
        <w:trPr>
          <w:trHeight w:val="1100"/>
        </w:trPr>
        <w:tc>
          <w:tcPr>
            <w:tcW w:w="850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Антаева Т.Р.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Инновационные методы изучения казахского языка в русскоязычных группах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Южноуральский-энергетический техникум</w:t>
            </w:r>
          </w:p>
        </w:tc>
      </w:tr>
      <w:tr w:rsidR="00AE2B4F" w:rsidRPr="00AE2B4F" w:rsidTr="000D496E">
        <w:trPr>
          <w:trHeight w:val="1100"/>
        </w:trPr>
        <w:tc>
          <w:tcPr>
            <w:tcW w:w="850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Антаева Т.Р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тілін оқытуда жаңа технологиялық әдістерді қолдану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Вестник Науки КСТУ-декабрь</w:t>
            </w:r>
          </w:p>
        </w:tc>
      </w:tr>
      <w:tr w:rsidR="00AE2B4F" w:rsidRPr="00AE2B4F" w:rsidTr="000D496E">
        <w:trPr>
          <w:trHeight w:val="1100"/>
        </w:trPr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Антаева Т.Р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Инфоурок «Қазақ тілінде сабағында тіл дамыту жолдары»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</w:tr>
      <w:tr w:rsidR="00AE2B4F" w:rsidRPr="00AE2B4F" w:rsidTr="000D496E">
        <w:trPr>
          <w:trHeight w:val="1100"/>
        </w:trPr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Антаева Т.Р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«Ұстаз тілегі» Оқу - әдістемелік материал жарияланды.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Жулдубаева Г.И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тілін оқытуда аударма технологияларды қолдану”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Мсайт Конспекты-уроков”декабрь 2021</w:t>
            </w:r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Есетова Ж.С.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Технология критического мышдения через использование ИКТ на занятиях английского языка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научно-методический журнал 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 «Білім»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Купабаева А.А.</w:t>
            </w: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Teaching English for technical disciplines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05.02.2022</w:t>
            </w: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Республиканский научно-методический интернет-журнал</w:t>
            </w:r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Жулдубаева Г.И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 тему: «Тергеуші-адам құқығы мен бостандығын қорғайды». </w:t>
            </w:r>
          </w:p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Статья в Образовательном  портале Казахстана </w:t>
            </w:r>
            <w:proofErr w:type="spellStart"/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BilimPortal</w:t>
            </w:r>
            <w:proofErr w:type="spellEnd"/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AE2B4F" w:rsidRPr="00AE2B4F" w:rsidTr="000D496E">
        <w:tc>
          <w:tcPr>
            <w:tcW w:w="850" w:type="dxa"/>
          </w:tcPr>
          <w:p w:rsidR="00AE2B4F" w:rsidRPr="00AE2B4F" w:rsidRDefault="003B52D4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723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Жулдубаева Г.И</w:t>
            </w:r>
          </w:p>
        </w:tc>
        <w:tc>
          <w:tcPr>
            <w:tcW w:w="5369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на тему: «Қорғаушының қызметі».</w:t>
            </w:r>
          </w:p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1" w:type="dxa"/>
          </w:tcPr>
          <w:p w:rsidR="00AE2B4F" w:rsidRPr="00AE2B4F" w:rsidRDefault="00AE2B4F" w:rsidP="00AE2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 июне месяце опубликовала статью в Информационно- педагогическом  портале  Казахстана 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UTU</w:t>
            </w:r>
            <w:r w:rsidRPr="00AE2B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 w:rsidRPr="00AE2B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учебно-методический материал</w:t>
            </w:r>
          </w:p>
        </w:tc>
      </w:tr>
    </w:tbl>
    <w:p w:rsidR="00AE2B4F" w:rsidRPr="00AE2B4F" w:rsidRDefault="00AE2B4F" w:rsidP="00AE2B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B4F" w:rsidRDefault="00031ED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1E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ПЦК  правовых</w:t>
      </w:r>
      <w:proofErr w:type="gramEnd"/>
      <w:r w:rsidRPr="00031EDD">
        <w:rPr>
          <w:rFonts w:ascii="Times New Roman" w:eastAsia="Calibri" w:hAnsi="Times New Roman" w:cs="Times New Roman"/>
          <w:b/>
          <w:bCs/>
          <w:sz w:val="28"/>
          <w:szCs w:val="28"/>
        </w:rPr>
        <w:t>, экономических, гуманитарных дисциплин, дошкольного воспитания и обучения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 статей</w:t>
      </w: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6"/>
        <w:gridCol w:w="4581"/>
        <w:gridCol w:w="4140"/>
      </w:tblGrid>
      <w:tr w:rsidR="00031EDD" w:rsidRPr="00031EDD" w:rsidTr="000D496E">
        <w:trPr>
          <w:trHeight w:val="249"/>
        </w:trPr>
        <w:tc>
          <w:tcPr>
            <w:tcW w:w="1899" w:type="dxa"/>
            <w:gridSpan w:val="2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81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Издательство</w:t>
            </w:r>
          </w:p>
        </w:tc>
      </w:tr>
      <w:tr w:rsidR="00031EDD" w:rsidRPr="00031EDD" w:rsidTr="000D496E">
        <w:trPr>
          <w:trHeight w:val="657"/>
        </w:trPr>
        <w:tc>
          <w:tcPr>
            <w:tcW w:w="1899" w:type="dxa"/>
            <w:gridSpan w:val="2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 Ж.Т.</w:t>
            </w:r>
          </w:p>
        </w:tc>
        <w:tc>
          <w:tcPr>
            <w:tcW w:w="4581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Психологические особенности подросткового возраста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–проект копилка уроков №596411</w:t>
            </w:r>
          </w:p>
        </w:tc>
      </w:tr>
      <w:tr w:rsidR="00031EDD" w:rsidRPr="00031EDD" w:rsidTr="000D496E">
        <w:trPr>
          <w:trHeight w:val="657"/>
        </w:trPr>
        <w:tc>
          <w:tcPr>
            <w:tcW w:w="1899" w:type="dxa"/>
            <w:gridSpan w:val="2"/>
            <w:vMerge w:val="restart"/>
          </w:tcPr>
          <w:p w:rsid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31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Рябоконь Т.Н.</w:t>
            </w:r>
          </w:p>
          <w:p w:rsid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3.Рябоконь Т.Н.</w:t>
            </w:r>
          </w:p>
        </w:tc>
        <w:tc>
          <w:tcPr>
            <w:tcW w:w="4581" w:type="dxa"/>
          </w:tcPr>
          <w:p w:rsidR="00031EDD" w:rsidRPr="00031EDD" w:rsidRDefault="00031EDD" w:rsidP="00031E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видов и методов самостоятельной работы студентов в процессе дифференцированного обучения»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научно-методический семинар «Обобщение передового педагогического опыта»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19 октября 2021</w:t>
            </w:r>
          </w:p>
        </w:tc>
      </w:tr>
      <w:tr w:rsidR="00031EDD" w:rsidRPr="00031EDD" w:rsidTr="000D496E">
        <w:trPr>
          <w:trHeight w:val="1052"/>
        </w:trPr>
        <w:tc>
          <w:tcPr>
            <w:tcW w:w="1899" w:type="dxa"/>
            <w:gridSpan w:val="2"/>
            <w:vMerge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</w:tcPr>
          <w:p w:rsidR="00031EDD" w:rsidRPr="00031EDD" w:rsidRDefault="00031EDD" w:rsidP="00031ED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«Роль самостоятельной работы в подготовке компетентного специалиста»</w:t>
            </w:r>
          </w:p>
          <w:p w:rsidR="00031EDD" w:rsidRPr="00031EDD" w:rsidRDefault="00031EDD" w:rsidP="00031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методический семинар «Использование современных технологий, приемов и методов обучения»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26 октябрь 2021</w:t>
            </w:r>
          </w:p>
        </w:tc>
      </w:tr>
      <w:tr w:rsidR="00031EDD" w:rsidRPr="00031EDD" w:rsidTr="000D496E">
        <w:trPr>
          <w:trHeight w:val="657"/>
        </w:trPr>
        <w:tc>
          <w:tcPr>
            <w:tcW w:w="1899" w:type="dxa"/>
            <w:gridSpan w:val="2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Маделина Д.Ж.</w:t>
            </w:r>
          </w:p>
        </w:tc>
        <w:tc>
          <w:tcPr>
            <w:tcW w:w="4581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Использование современных технологий, приемов и методов обучения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методический семинар «Использование современных технологий, приемов и методов обучения»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26 октябрь 2021</w:t>
            </w:r>
          </w:p>
        </w:tc>
      </w:tr>
      <w:tr w:rsidR="00031EDD" w:rsidRPr="00031EDD" w:rsidTr="000D496E">
        <w:trPr>
          <w:trHeight w:val="755"/>
        </w:trPr>
        <w:tc>
          <w:tcPr>
            <w:tcW w:w="1893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Маделина Д.Ж.</w:t>
            </w:r>
          </w:p>
        </w:tc>
        <w:tc>
          <w:tcPr>
            <w:tcW w:w="4587" w:type="dxa"/>
            <w:gridSpan w:val="2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Использование современных технологий, приемов и методов обучения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методический семинар «Использование современных технологий, приемов и методов обучения»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031ED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31ED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26 октябрь 2021</w:t>
            </w:r>
          </w:p>
        </w:tc>
      </w:tr>
      <w:tr w:rsidR="00031EDD" w:rsidRPr="00031EDD" w:rsidTr="000D496E">
        <w:trPr>
          <w:trHeight w:val="755"/>
        </w:trPr>
        <w:tc>
          <w:tcPr>
            <w:tcW w:w="1893" w:type="dxa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Сарсенбаева Л.А.</w:t>
            </w:r>
          </w:p>
        </w:tc>
        <w:tc>
          <w:tcPr>
            <w:tcW w:w="4587" w:type="dxa"/>
            <w:gridSpan w:val="2"/>
          </w:tcPr>
          <w:p w:rsidR="00031EDD" w:rsidRPr="00031EDD" w:rsidRDefault="00031EDD" w:rsidP="0003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 главное направления науки и развития образования</w:t>
            </w:r>
          </w:p>
        </w:tc>
        <w:tc>
          <w:tcPr>
            <w:tcW w:w="4140" w:type="dxa"/>
          </w:tcPr>
          <w:p w:rsidR="00031EDD" w:rsidRPr="00031EDD" w:rsidRDefault="00031EDD" w:rsidP="00031EDD">
            <w:pPr>
              <w:tabs>
                <w:tab w:val="left" w:pos="929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Мпеждународная практическая коференция</w:t>
            </w:r>
          </w:p>
          <w:p w:rsidR="00031EDD" w:rsidRPr="00031EDD" w:rsidRDefault="00031EDD" w:rsidP="00031EDD">
            <w:pPr>
              <w:tabs>
                <w:tab w:val="left" w:pos="929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Туркистан</w:t>
            </w:r>
          </w:p>
          <w:p w:rsidR="00031EDD" w:rsidRPr="00031EDD" w:rsidRDefault="00031EDD" w:rsidP="00031EDD">
            <w:pPr>
              <w:tabs>
                <w:tab w:val="left" w:pos="929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31ED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15-16 ноября</w:t>
            </w:r>
          </w:p>
        </w:tc>
      </w:tr>
    </w:tbl>
    <w:p w:rsidR="00031EDD" w:rsidRPr="00031EDD" w:rsidRDefault="00031ED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D496E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информатики, естественных и технических </w:t>
      </w:r>
      <w:proofErr w:type="gramStart"/>
      <w:r w:rsidRPr="007465C2">
        <w:rPr>
          <w:rFonts w:ascii="Times New Roman" w:eastAsia="Calibri" w:hAnsi="Times New Roman" w:cs="Times New Roman"/>
          <w:b/>
          <w:sz w:val="28"/>
          <w:szCs w:val="28"/>
        </w:rPr>
        <w:t>дисциплин :</w:t>
      </w:r>
      <w:proofErr w:type="gramEnd"/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496E">
        <w:rPr>
          <w:rFonts w:ascii="Times New Roman" w:eastAsia="Calibri" w:hAnsi="Times New Roman" w:cs="Times New Roman"/>
          <w:b/>
          <w:sz w:val="28"/>
          <w:szCs w:val="28"/>
        </w:rPr>
        <w:t xml:space="preserve">9 статей </w:t>
      </w:r>
    </w:p>
    <w:p w:rsidR="000D496E" w:rsidRPr="000D496E" w:rsidRDefault="000D496E" w:rsidP="000D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6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578"/>
        <w:gridCol w:w="2781"/>
        <w:gridCol w:w="2817"/>
        <w:gridCol w:w="3240"/>
      </w:tblGrid>
      <w:tr w:rsidR="00854597" w:rsidRPr="000D496E" w:rsidTr="00854597">
        <w:trPr>
          <w:trHeight w:val="220"/>
        </w:trPr>
        <w:tc>
          <w:tcPr>
            <w:tcW w:w="407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1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</w:tr>
      <w:tr w:rsidR="00854597" w:rsidRPr="000D496E" w:rsidTr="00854597">
        <w:trPr>
          <w:trHeight w:val="89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Кожабаева</w:t>
            </w:r>
            <w:proofErr w:type="spell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 коммуникативные технологии в учебном процессе»</w:t>
            </w:r>
          </w:p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 педагогического журнала «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PORTALRAZVITIE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Астана</w:t>
            </w: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г № 0034031</w:t>
            </w:r>
          </w:p>
        </w:tc>
      </w:tr>
      <w:tr w:rsidR="00854597" w:rsidRPr="000D496E" w:rsidTr="00854597">
        <w:trPr>
          <w:trHeight w:val="67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Н.С.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преподавания</w:t>
            </w:r>
            <w:proofErr w:type="gram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в колледже</w:t>
            </w:r>
          </w:p>
          <w:p w:rsidR="000D496E" w:rsidRPr="00854597" w:rsidRDefault="000D496E" w:rsidP="000D4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</w:t>
            </w:r>
            <w:proofErr w:type="gram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proofErr w:type="gram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Газета Өрлеу. Образование в регионе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</w:tr>
      <w:tr w:rsidR="00854597" w:rsidRPr="000D496E" w:rsidTr="00854597">
        <w:trPr>
          <w:trHeight w:val="660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D496E" w:rsidRPr="00854597" w:rsidRDefault="000D496E" w:rsidP="000D4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возможности использования </w:t>
            </w:r>
            <w:proofErr w:type="spell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мультмедиа</w:t>
            </w:r>
            <w:proofErr w:type="spell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в учебном процессе</w:t>
            </w: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UCHPORTAL.KZ</w:t>
            </w: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10.03.22</w:t>
            </w:r>
          </w:p>
        </w:tc>
      </w:tr>
      <w:tr w:rsidR="00854597" w:rsidRPr="000D496E" w:rsidTr="00854597">
        <w:trPr>
          <w:trHeight w:val="45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Жабаева</w:t>
            </w:r>
            <w:proofErr w:type="spell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Экономическая теория</w:t>
            </w:r>
          </w:p>
        </w:tc>
        <w:tc>
          <w:tcPr>
            <w:tcW w:w="2846" w:type="dxa"/>
          </w:tcPr>
          <w:p w:rsidR="000D496E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Международный центр спорта, образование и науки «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Genius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7CCE" w:rsidRPr="00854597" w:rsidRDefault="00367CC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</w:tr>
      <w:tr w:rsidR="00854597" w:rsidRPr="000D496E" w:rsidTr="00854597">
        <w:trPr>
          <w:trHeight w:val="89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экономической теории</w:t>
            </w: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ғылыми әдістеліл, ақпараттық танымдық, педагогикалық балаларға арналған журнал keremet bala</w:t>
            </w: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54597" w:rsidRPr="000D496E" w:rsidTr="00854597">
        <w:trPr>
          <w:trHeight w:val="89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5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Сулейменова А.С.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как условие </w:t>
            </w:r>
            <w:proofErr w:type="gram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качества</w:t>
            </w:r>
            <w:proofErr w:type="gram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</w:tr>
      <w:tr w:rsidR="00854597" w:rsidRPr="000D496E" w:rsidTr="00854597">
        <w:trPr>
          <w:trHeight w:val="660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Б.Ж.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построения интеллектуальных систем</w:t>
            </w:r>
          </w:p>
        </w:tc>
        <w:tc>
          <w:tcPr>
            <w:tcW w:w="284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Республиканская студенческая научно-практическая конференция «Наука и здоровье»</w:t>
            </w:r>
          </w:p>
          <w:p w:rsidR="000D496E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Секция: Естественно-математические дисциплины</w:t>
            </w:r>
          </w:p>
          <w:p w:rsidR="00367CCE" w:rsidRPr="00854597" w:rsidRDefault="00367CC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54597" w:rsidRPr="000D496E" w:rsidTr="00854597">
        <w:trPr>
          <w:trHeight w:val="1349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внедрения инновационных педагогических технологий в системе образования Республики Казахстан.</w:t>
            </w:r>
          </w:p>
        </w:tc>
        <w:tc>
          <w:tcPr>
            <w:tcW w:w="2846" w:type="dxa"/>
          </w:tcPr>
          <w:p w:rsidR="000D496E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Региональная научно-практическая конференция «Декабрьские чтения - 2021» «Казахстан: вершины Независимости, определившие будущее»</w:t>
            </w:r>
          </w:p>
          <w:p w:rsidR="00367CCE" w:rsidRPr="00854597" w:rsidRDefault="00367CC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 2021</w:t>
            </w:r>
          </w:p>
        </w:tc>
      </w:tr>
      <w:tr w:rsidR="00854597" w:rsidRPr="000D496E" w:rsidTr="00854597">
        <w:trPr>
          <w:trHeight w:val="894"/>
        </w:trPr>
        <w:tc>
          <w:tcPr>
            <w:tcW w:w="407" w:type="dxa"/>
          </w:tcPr>
          <w:p w:rsidR="000D496E" w:rsidRPr="00854597" w:rsidRDefault="000D496E" w:rsidP="000D496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Доскенова</w:t>
            </w:r>
            <w:proofErr w:type="spellEnd"/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С.Ж.</w:t>
            </w:r>
          </w:p>
        </w:tc>
        <w:tc>
          <w:tcPr>
            <w:tcW w:w="2841" w:type="dxa"/>
          </w:tcPr>
          <w:p w:rsidR="000D496E" w:rsidRPr="00854597" w:rsidRDefault="000D496E" w:rsidP="000D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Жаңартылған энергия көздері</w:t>
            </w: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ЖЭК арқылы электр желілері жабдығының сенімділігін арттыру немесе қамтамасыз ету№</w:t>
            </w:r>
          </w:p>
        </w:tc>
        <w:tc>
          <w:tcPr>
            <w:tcW w:w="2846" w:type="dxa"/>
          </w:tcPr>
          <w:p w:rsidR="000D496E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Вклад молодежи в индустриально-инновационныое развитие РК , посвященный 30-летию независимости РК</w:t>
            </w:r>
          </w:p>
          <w:p w:rsidR="00367CCE" w:rsidRPr="00854597" w:rsidRDefault="00367CC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6" w:type="dxa"/>
          </w:tcPr>
          <w:p w:rsidR="000D496E" w:rsidRPr="00854597" w:rsidRDefault="000D496E" w:rsidP="000D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Pr="0085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</w:tr>
    </w:tbl>
    <w:p w:rsidR="000D496E" w:rsidRDefault="000D496E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96E" w:rsidRDefault="000D496E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ПЦК  физической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, спортивных дисциплин и НВТП:</w:t>
      </w:r>
    </w:p>
    <w:tbl>
      <w:tblPr>
        <w:tblpPr w:leftFromText="180" w:rightFromText="180" w:vertAnchor="text" w:horzAnchor="page" w:tblpX="955" w:tblpY="-6012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048"/>
        <w:gridCol w:w="3162"/>
        <w:gridCol w:w="4410"/>
      </w:tblGrid>
      <w:tr w:rsidR="00854597" w:rsidRPr="000D496E" w:rsidTr="00854597">
        <w:trPr>
          <w:trHeight w:val="541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издание журнала, дата и год выпуска</w:t>
            </w:r>
          </w:p>
        </w:tc>
      </w:tr>
      <w:tr w:rsidR="00854597" w:rsidRPr="000D496E" w:rsidTr="00854597">
        <w:trPr>
          <w:trHeight w:val="285"/>
        </w:trPr>
        <w:tc>
          <w:tcPr>
            <w:tcW w:w="10644" w:type="dxa"/>
            <w:gridSpan w:val="4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семестр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Хабибулина Т.С.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по футболу на уроках физической культуры.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стр.16-17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Лейченко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 специальных упражнений для коррекции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осанкии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исправление нарушений осанки».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стр.17-18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Бижанова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спортивного семейного мероприятия для студентов. «Неразлучные друзья –взрослые и дети» 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стр.19-20</w:t>
            </w:r>
          </w:p>
        </w:tc>
      </w:tr>
      <w:tr w:rsidR="00854597" w:rsidRPr="000D496E" w:rsidTr="00854597">
        <w:trPr>
          <w:trHeight w:val="2001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tabs>
                <w:tab w:val="left" w:pos="1026"/>
              </w:tabs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И.А.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вопросе применения здоровье сберегающих теологий на уроках физической культуры в процессе прохождения практики в школе.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стр.20-21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Амантаев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виды физических упражнений и спорта».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стр.22-23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tabs>
                <w:tab w:val="left" w:pos="1026"/>
              </w:tabs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 упражнений направленных на развитие ловкости в баскетболе»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стр.23-24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разнообразных современных технологий на уроках физической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куьтуры</w:t>
            </w:r>
            <w:proofErr w:type="spellEnd"/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№4 стр.25-26</w:t>
            </w:r>
          </w:p>
        </w:tc>
      </w:tr>
      <w:tr w:rsidR="00854597" w:rsidRPr="000D496E" w:rsidTr="00854597">
        <w:trPr>
          <w:trHeight w:val="826"/>
        </w:trPr>
        <w:tc>
          <w:tcPr>
            <w:tcW w:w="10644" w:type="dxa"/>
            <w:gridSpan w:val="4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семестр</w:t>
            </w:r>
          </w:p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97" w:rsidRPr="000D496E" w:rsidTr="00854597">
        <w:trPr>
          <w:trHeight w:val="1638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Лейченко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Валериевна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физических </w:t>
            </w:r>
          </w:p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нагрузок на эмоциональное состояние студентов</w:t>
            </w:r>
          </w:p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Выпуск июнь № 2 (37)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Инна Александровна</w:t>
            </w:r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и спорта в развитии личности студента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Выпуск июнь № 2 (37)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Талига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на занятиях физкультуры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Выпуск июнь № 2 (37)</w:t>
            </w:r>
          </w:p>
        </w:tc>
      </w:tr>
      <w:tr w:rsidR="00854597" w:rsidRPr="000D496E" w:rsidTr="00854597">
        <w:trPr>
          <w:trHeight w:val="1653"/>
        </w:trPr>
        <w:tc>
          <w:tcPr>
            <w:tcW w:w="975" w:type="dxa"/>
          </w:tcPr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3" w:type="dxa"/>
          </w:tcPr>
          <w:p w:rsidR="00854597" w:rsidRPr="000D496E" w:rsidRDefault="00854597" w:rsidP="00214F05">
            <w:pPr>
              <w:spacing w:after="20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Бижанова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Жанна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Сагындыкова</w:t>
            </w:r>
            <w:proofErr w:type="spellEnd"/>
          </w:p>
        </w:tc>
        <w:tc>
          <w:tcPr>
            <w:tcW w:w="3170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и внеурочная </w:t>
            </w:r>
          </w:p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физическому </w:t>
            </w:r>
          </w:p>
          <w:p w:rsidR="00854597" w:rsidRPr="000D496E" w:rsidRDefault="00854597" w:rsidP="00214F05">
            <w:pPr>
              <w:spacing w:after="20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4444" w:type="dxa"/>
          </w:tcPr>
          <w:p w:rsidR="00854597" w:rsidRPr="000D496E" w:rsidRDefault="00854597" w:rsidP="00214F05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физической культуры и детско-юношеского туризма Управления образования Акима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«Физкультура в </w:t>
            </w:r>
            <w:proofErr w:type="spellStart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0D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 Выпуск июнь № 2 (37)</w:t>
            </w:r>
          </w:p>
        </w:tc>
      </w:tr>
    </w:tbl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46D">
        <w:rPr>
          <w:rFonts w:ascii="Times New Roman" w:eastAsia="Calibri" w:hAnsi="Times New Roman" w:cs="Times New Roman"/>
          <w:sz w:val="28"/>
          <w:szCs w:val="28"/>
        </w:rPr>
        <w:t xml:space="preserve">Всего за год преподавателями </w:t>
      </w:r>
      <w:proofErr w:type="gramStart"/>
      <w:r w:rsidRPr="00B8046D">
        <w:rPr>
          <w:rFonts w:ascii="Times New Roman" w:eastAsia="Calibri" w:hAnsi="Times New Roman" w:cs="Times New Roman"/>
          <w:sz w:val="28"/>
          <w:szCs w:val="28"/>
        </w:rPr>
        <w:t>колледжа  издано</w:t>
      </w:r>
      <w:proofErr w:type="gramEnd"/>
      <w:r w:rsidRPr="00B80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97" w:rsidRPr="00B8046D">
        <w:rPr>
          <w:rFonts w:ascii="Times New Roman" w:eastAsia="Calibri" w:hAnsi="Times New Roman" w:cs="Times New Roman"/>
          <w:sz w:val="28"/>
          <w:szCs w:val="28"/>
        </w:rPr>
        <w:t>36</w:t>
      </w:r>
      <w:r w:rsidRPr="00B8046D">
        <w:rPr>
          <w:rFonts w:ascii="Times New Roman" w:eastAsia="Calibri" w:hAnsi="Times New Roman" w:cs="Times New Roman"/>
          <w:sz w:val="28"/>
          <w:szCs w:val="28"/>
        </w:rPr>
        <w:t xml:space="preserve"> статей , что </w:t>
      </w:r>
      <w:r w:rsidR="00854597" w:rsidRPr="00B8046D">
        <w:rPr>
          <w:rFonts w:ascii="Times New Roman" w:eastAsia="Calibri" w:hAnsi="Times New Roman" w:cs="Times New Roman"/>
          <w:sz w:val="28"/>
          <w:szCs w:val="28"/>
        </w:rPr>
        <w:t>говорит о невыполнении плана публикаций преподавателями всех предметно-цикловых комиссий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в  работе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педагогов является повышение квалификационной категории. В 202</w:t>
      </w:r>
      <w:r w:rsidR="00B8046D">
        <w:rPr>
          <w:rFonts w:ascii="Times New Roman" w:eastAsia="Calibri" w:hAnsi="Times New Roman" w:cs="Times New Roman"/>
          <w:sz w:val="28"/>
          <w:szCs w:val="28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</w:rPr>
        <w:t>-202</w:t>
      </w:r>
      <w:r w:rsidR="00B8046D">
        <w:rPr>
          <w:rFonts w:ascii="Times New Roman" w:eastAsia="Calibri" w:hAnsi="Times New Roman" w:cs="Times New Roman"/>
          <w:sz w:val="28"/>
          <w:szCs w:val="28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учебном году подавали заявления на присвоение и повышение квалификационной категории 8 преподавателей, из них на присвоение и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подтверждение  квалификационной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категории </w:t>
      </w:r>
      <w:r w:rsidRPr="00367CCE">
        <w:rPr>
          <w:rFonts w:ascii="Times New Roman" w:eastAsia="Calibri" w:hAnsi="Times New Roman" w:cs="Times New Roman"/>
          <w:b/>
          <w:sz w:val="28"/>
          <w:szCs w:val="28"/>
        </w:rPr>
        <w:t>«педагог-</w:t>
      </w:r>
      <w:r w:rsidR="00B8046D" w:rsidRPr="00367CCE">
        <w:rPr>
          <w:rFonts w:ascii="Times New Roman" w:eastAsia="Calibri" w:hAnsi="Times New Roman" w:cs="Times New Roman"/>
          <w:b/>
          <w:sz w:val="28"/>
          <w:szCs w:val="28"/>
        </w:rPr>
        <w:t xml:space="preserve">исследователь </w:t>
      </w:r>
      <w:r w:rsidRPr="00367CC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 подавали заявления:</w:t>
      </w:r>
    </w:p>
    <w:p w:rsidR="00B8046D" w:rsidRPr="007465C2" w:rsidRDefault="00B8046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Сарсенбаева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Л.А., преподаватель правовых дисциплин;</w:t>
      </w:r>
    </w:p>
    <w:p w:rsidR="007465C2" w:rsidRPr="007465C2" w:rsidRDefault="00B8046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информатики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5C2" w:rsidRDefault="00B8046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Рябова И.А.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46D" w:rsidRPr="00367CCE" w:rsidRDefault="00B8046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CCE">
        <w:rPr>
          <w:rFonts w:ascii="Times New Roman" w:eastAsia="Calibri" w:hAnsi="Times New Roman" w:cs="Times New Roman"/>
          <w:b/>
          <w:sz w:val="28"/>
          <w:szCs w:val="28"/>
        </w:rPr>
        <w:t xml:space="preserve">на категорию </w:t>
      </w:r>
      <w:proofErr w:type="gramStart"/>
      <w:r w:rsidRPr="00367CCE">
        <w:rPr>
          <w:rFonts w:ascii="Times New Roman" w:eastAsia="Calibri" w:hAnsi="Times New Roman" w:cs="Times New Roman"/>
          <w:b/>
          <w:sz w:val="28"/>
          <w:szCs w:val="28"/>
        </w:rPr>
        <w:t>« педагог</w:t>
      </w:r>
      <w:proofErr w:type="gramEnd"/>
      <w:r w:rsidRPr="00367CCE">
        <w:rPr>
          <w:rFonts w:ascii="Times New Roman" w:eastAsia="Calibri" w:hAnsi="Times New Roman" w:cs="Times New Roman"/>
          <w:b/>
          <w:sz w:val="28"/>
          <w:szCs w:val="28"/>
        </w:rPr>
        <w:t>-эксперт»:</w:t>
      </w:r>
    </w:p>
    <w:p w:rsidR="007465C2" w:rsidRPr="007465C2" w:rsidRDefault="00B8046D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Жумасаева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Т.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дисциплин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Жабаева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А.К., преподаватель экономических дисциплин;</w:t>
      </w:r>
    </w:p>
    <w:p w:rsidR="007465C2" w:rsidRDefault="00E060BC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.,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экономических дисциплин;</w:t>
      </w:r>
    </w:p>
    <w:p w:rsidR="00E060BC" w:rsidRPr="007465C2" w:rsidRDefault="00E060BC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Рябоконь Т.Н., преподаватель экономических дисциплин</w:t>
      </w:r>
    </w:p>
    <w:p w:rsidR="007465C2" w:rsidRPr="00367CCE" w:rsidRDefault="00367CCE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465C2" w:rsidRPr="00367CCE">
        <w:rPr>
          <w:rFonts w:ascii="Times New Roman" w:eastAsia="Calibri" w:hAnsi="Times New Roman" w:cs="Times New Roman"/>
          <w:b/>
          <w:sz w:val="28"/>
          <w:szCs w:val="28"/>
        </w:rPr>
        <w:t>а присвоение квалификационной категории «педагог-модератор»: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Лейченко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А.В., преподаватель 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отделения ФКС.</w:t>
      </w:r>
    </w:p>
    <w:p w:rsidR="007465C2" w:rsidRPr="007465C2" w:rsidRDefault="007465C2" w:rsidP="008403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84038C">
        <w:rPr>
          <w:rFonts w:ascii="Times New Roman" w:eastAsia="Calibri" w:hAnsi="Times New Roman" w:cs="Times New Roman"/>
          <w:sz w:val="28"/>
          <w:szCs w:val="28"/>
        </w:rPr>
        <w:t xml:space="preserve">ни один из аттестуемых </w:t>
      </w:r>
      <w:proofErr w:type="gramStart"/>
      <w:r w:rsidR="0084038C">
        <w:rPr>
          <w:rFonts w:ascii="Times New Roman" w:eastAsia="Calibri" w:hAnsi="Times New Roman" w:cs="Times New Roman"/>
          <w:sz w:val="28"/>
          <w:szCs w:val="28"/>
        </w:rPr>
        <w:t>преподавателей  еще</w:t>
      </w:r>
      <w:proofErr w:type="gramEnd"/>
      <w:r w:rsidR="0084038C">
        <w:rPr>
          <w:rFonts w:ascii="Times New Roman" w:eastAsia="Calibri" w:hAnsi="Times New Roman" w:cs="Times New Roman"/>
          <w:sz w:val="28"/>
          <w:szCs w:val="28"/>
        </w:rPr>
        <w:t xml:space="preserve">  не сдал </w:t>
      </w: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НКТ </w:t>
      </w:r>
      <w:r w:rsidR="00367CCE">
        <w:rPr>
          <w:rFonts w:ascii="Times New Roman" w:eastAsia="Calibri" w:hAnsi="Times New Roman" w:cs="Times New Roman"/>
          <w:sz w:val="28"/>
          <w:szCs w:val="28"/>
        </w:rPr>
        <w:t>, соответственно еще никто не прошел процедуру аттестации.</w:t>
      </w:r>
    </w:p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Ежегодно преподаватели колледжа повышают свою квалификацию через обучение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на  курсах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, которые организуют НЦПК 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Орлеу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465C2">
        <w:rPr>
          <w:rFonts w:ascii="Times New Roman" w:eastAsia="Calibri" w:hAnsi="Times New Roman" w:cs="Times New Roman"/>
          <w:sz w:val="28"/>
          <w:szCs w:val="28"/>
        </w:rPr>
        <w:t>Талап</w:t>
      </w:r>
      <w:proofErr w:type="spell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» и др. В разрезе </w:t>
      </w:r>
      <w:proofErr w:type="gramStart"/>
      <w:r w:rsidRPr="007465C2">
        <w:rPr>
          <w:rFonts w:ascii="Times New Roman" w:eastAsia="Calibri" w:hAnsi="Times New Roman" w:cs="Times New Roman"/>
          <w:sz w:val="28"/>
          <w:szCs w:val="28"/>
        </w:rPr>
        <w:t>ПЦК  это</w:t>
      </w:r>
      <w:proofErr w:type="gramEnd"/>
      <w:r w:rsidRPr="007465C2">
        <w:rPr>
          <w:rFonts w:ascii="Times New Roman" w:eastAsia="Calibri" w:hAnsi="Times New Roman" w:cs="Times New Roman"/>
          <w:sz w:val="28"/>
          <w:szCs w:val="28"/>
        </w:rPr>
        <w:t xml:space="preserve"> выглядит следующим образом:</w:t>
      </w:r>
    </w:p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правовых, экономических и гуманитарных дисциплин: </w:t>
      </w:r>
      <w:r w:rsidR="00367CCE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преподавател</w:t>
      </w:r>
      <w:r w:rsidR="00367CCE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tbl>
      <w:tblPr>
        <w:tblW w:w="10632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1793"/>
        <w:gridCol w:w="2739"/>
        <w:gridCol w:w="15"/>
        <w:gridCol w:w="2906"/>
        <w:gridCol w:w="1440"/>
      </w:tblGrid>
      <w:tr w:rsidR="0084038C" w:rsidRPr="0084038C" w:rsidTr="00214F05"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сертификата</w:t>
            </w:r>
          </w:p>
        </w:tc>
        <w:tc>
          <w:tcPr>
            <w:tcW w:w="2754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Тема</w:t>
            </w:r>
          </w:p>
        </w:tc>
        <w:tc>
          <w:tcPr>
            <w:tcW w:w="2906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организации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038C" w:rsidRPr="0084038C" w:rsidTr="00214F05"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Маделина Д.Ж.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4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предъявление и разрешения гражданского иска. Деятельность </w:t>
            </w:r>
            <w:r w:rsidRPr="00840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органов уголовного преследования по обеспечению возмещения материального вреда </w:t>
            </w:r>
          </w:p>
        </w:tc>
        <w:tc>
          <w:tcPr>
            <w:tcW w:w="2906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полиции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4038C" w:rsidRPr="0084038C" w:rsidTr="00214F05">
        <w:tc>
          <w:tcPr>
            <w:tcW w:w="1739" w:type="dxa"/>
            <w:vMerge w:val="restart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Сарсенбаева Л.А.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Досудебное производство. Предварительное расследование уголовное дела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Управление полиции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4038C" w:rsidRPr="0084038C" w:rsidTr="00214F05">
        <w:tc>
          <w:tcPr>
            <w:tcW w:w="1739" w:type="dxa"/>
            <w:vMerge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41337</w:t>
            </w: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Как организовать дистанционное обучение </w:t>
            </w:r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ONLINEMEKTEP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Bilim</w:t>
            </w:r>
            <w:proofErr w:type="spellEnd"/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84038C" w:rsidRPr="0084038C" w:rsidTr="00214F05">
        <w:tc>
          <w:tcPr>
            <w:tcW w:w="1739" w:type="dxa"/>
            <w:vMerge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283854</w:t>
            </w: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Развитие цифровых компетенций педагогов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НЦПК Орлеу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4038C" w:rsidRPr="0084038C" w:rsidTr="00214F05">
        <w:trPr>
          <w:trHeight w:val="1091"/>
        </w:trPr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Сер</w:t>
            </w:r>
            <w:proofErr w:type="spellStart"/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ктест</w:t>
            </w:r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 xml:space="preserve">к аланы- Партнерская </w:t>
            </w:r>
            <w:proofErr w:type="spellStart"/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плащадка</w:t>
            </w:r>
            <w:proofErr w:type="spellEnd"/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Костанайский политихнический высший колледж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4038C" w:rsidRPr="0084038C" w:rsidTr="00214F05">
        <w:trPr>
          <w:trHeight w:val="1091"/>
        </w:trPr>
        <w:tc>
          <w:tcPr>
            <w:tcW w:w="1739" w:type="dxa"/>
            <w:vMerge w:val="restart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3.</w:t>
            </w: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Кишкентаева С.М.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«Формирование функциональной грамотности обучающихся»  </w:t>
            </w:r>
          </w:p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Обучение экспертов в рамках регинального чемпионата профессионального мастерства 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 xml:space="preserve"> 20 ч Центр компетенции КГКП</w:t>
            </w:r>
          </w:p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proofErr w:type="spellStart"/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WorldSkils</w:t>
            </w:r>
            <w:proofErr w:type="spellEnd"/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038C">
              <w:rPr>
                <w:rFonts w:ascii="Times New Roman" w:eastAsia="Times New Roman" w:hAnsi="Times New Roman" w:cs="Times New Roman"/>
                <w:lang w:val="en-US" w:eastAsia="ru-RU"/>
              </w:rPr>
              <w:t>Kostsnay</w:t>
            </w:r>
            <w:proofErr w:type="spellEnd"/>
            <w:r w:rsidRPr="0084038C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  <w:p w:rsidR="0084038C" w:rsidRPr="0084038C" w:rsidRDefault="0084038C" w:rsidP="0084038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38C" w:rsidRPr="0084038C" w:rsidTr="00214F05">
        <w:tc>
          <w:tcPr>
            <w:tcW w:w="1739" w:type="dxa"/>
            <w:vMerge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«Развитие цифровых компетенций педагогов»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Курс повышения квалификации  </w:t>
            </w: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НЦПК Орлеу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4038C" w:rsidRPr="0084038C" w:rsidTr="00214F05">
        <w:trPr>
          <w:trHeight w:val="749"/>
        </w:trPr>
        <w:tc>
          <w:tcPr>
            <w:tcW w:w="1739" w:type="dxa"/>
            <w:vMerge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книг-конспектов для проведения онлайн уроков и занятий»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38C" w:rsidRPr="0084038C" w:rsidTr="00214F05">
        <w:tc>
          <w:tcPr>
            <w:tcW w:w="1739" w:type="dxa"/>
            <w:vMerge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 с родителями в условиях инклюзивного образования»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 образовательный центр «</w:t>
            </w: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AGZHAN</w:t>
            </w: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Семинар-тренинг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84038C" w:rsidRPr="0084038C" w:rsidTr="00214F05"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4038C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РябоконьТ.Н.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40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цифровых компетенций педагогов»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Курс повышения квалификации  </w:t>
            </w:r>
            <w:r w:rsidRPr="0084038C">
              <w:rPr>
                <w:rFonts w:ascii="Times New Roman" w:eastAsia="Times New Roman" w:hAnsi="Times New Roman" w:cs="Times New Roman"/>
                <w:lang w:val="kk-KZ" w:eastAsia="ru-RU"/>
              </w:rPr>
              <w:t>НЦПК Орлеу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часов, 16.10.2021</w:t>
            </w:r>
          </w:p>
        </w:tc>
      </w:tr>
      <w:tr w:rsidR="0084038C" w:rsidRPr="0084038C" w:rsidTr="00214F05"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4038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Уразбаева Ж.Т.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Формирование функциональной грамотности учащихся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Казахстанский центр </w:t>
            </w:r>
            <w:proofErr w:type="spellStart"/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пепеподготовки</w:t>
            </w:r>
            <w:proofErr w:type="spellEnd"/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повышения квалификации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№000526</w:t>
            </w:r>
          </w:p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8C" w:rsidRPr="0084038C" w:rsidTr="00214F05">
        <w:tc>
          <w:tcPr>
            <w:tcW w:w="1739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4038C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Акбасова А.И.</w:t>
            </w:r>
          </w:p>
        </w:tc>
        <w:tc>
          <w:tcPr>
            <w:tcW w:w="1793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739" w:type="dxa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40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Подготовка внутренних аудиторов систем менеджмента качества в соответствии с требованиями </w:t>
            </w:r>
            <w:r w:rsidRPr="008403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ISO</w:t>
            </w:r>
            <w:r w:rsidRPr="00840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9001:2015</w:t>
            </w:r>
          </w:p>
        </w:tc>
        <w:tc>
          <w:tcPr>
            <w:tcW w:w="2921" w:type="dxa"/>
            <w:gridSpan w:val="2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Казахстанская организация качества</w:t>
            </w:r>
          </w:p>
        </w:tc>
        <w:tc>
          <w:tcPr>
            <w:tcW w:w="1440" w:type="dxa"/>
          </w:tcPr>
          <w:p w:rsidR="0084038C" w:rsidRPr="0084038C" w:rsidRDefault="0084038C" w:rsidP="008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физической культуры, спортивных дисциплин и НВП: </w:t>
      </w:r>
      <w:r w:rsidR="00367CCE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преподавател</w:t>
      </w:r>
      <w:r w:rsidR="000373B0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84038C" w:rsidRPr="00A97092" w:rsidRDefault="00A9709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5 преподавателей </w:t>
      </w:r>
      <w:proofErr w:type="gramStart"/>
      <w:r w:rsidRPr="00A97092">
        <w:rPr>
          <w:rFonts w:ascii="Times New Roman" w:eastAsia="Calibri" w:hAnsi="Times New Roman" w:cs="Times New Roman"/>
          <w:sz w:val="28"/>
          <w:szCs w:val="28"/>
        </w:rPr>
        <w:t>( Рябова</w:t>
      </w:r>
      <w:proofErr w:type="gramEnd"/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И.А., </w:t>
      </w:r>
      <w:proofErr w:type="spellStart"/>
      <w:r w:rsidRPr="00A97092">
        <w:rPr>
          <w:rFonts w:ascii="Times New Roman" w:eastAsia="Calibri" w:hAnsi="Times New Roman" w:cs="Times New Roman"/>
          <w:sz w:val="28"/>
          <w:szCs w:val="28"/>
        </w:rPr>
        <w:t>Кабдрашова</w:t>
      </w:r>
      <w:proofErr w:type="spellEnd"/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А.Б., </w:t>
      </w:r>
      <w:proofErr w:type="spellStart"/>
      <w:r w:rsidRPr="00A97092">
        <w:rPr>
          <w:rFonts w:ascii="Times New Roman" w:eastAsia="Calibri" w:hAnsi="Times New Roman" w:cs="Times New Roman"/>
          <w:sz w:val="28"/>
          <w:szCs w:val="28"/>
        </w:rPr>
        <w:t>Лейченко</w:t>
      </w:r>
      <w:proofErr w:type="spellEnd"/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spellStart"/>
      <w:r w:rsidRPr="00A97092">
        <w:rPr>
          <w:rFonts w:ascii="Times New Roman" w:eastAsia="Calibri" w:hAnsi="Times New Roman" w:cs="Times New Roman"/>
          <w:sz w:val="28"/>
          <w:szCs w:val="28"/>
        </w:rPr>
        <w:t>Жусупов</w:t>
      </w:r>
      <w:proofErr w:type="spellEnd"/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Е.Б., </w:t>
      </w:r>
      <w:proofErr w:type="spellStart"/>
      <w:r w:rsidRPr="00A97092">
        <w:rPr>
          <w:rFonts w:ascii="Times New Roman" w:eastAsia="Calibri" w:hAnsi="Times New Roman" w:cs="Times New Roman"/>
          <w:sz w:val="28"/>
          <w:szCs w:val="28"/>
        </w:rPr>
        <w:t>Амантаев</w:t>
      </w:r>
      <w:proofErr w:type="spellEnd"/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С.А.,) прошли  дистанционные курсы в ФНПЦ «</w:t>
      </w:r>
      <w:proofErr w:type="spellStart"/>
      <w:r w:rsidRPr="00A97092">
        <w:rPr>
          <w:rFonts w:ascii="Times New Roman" w:eastAsia="Calibri" w:hAnsi="Times New Roman" w:cs="Times New Roman"/>
          <w:sz w:val="28"/>
          <w:szCs w:val="28"/>
        </w:rPr>
        <w:t>Орлеу</w:t>
      </w:r>
      <w:proofErr w:type="spellEnd"/>
      <w:r w:rsidRPr="00A97092">
        <w:rPr>
          <w:rFonts w:ascii="Times New Roman" w:eastAsia="Calibri" w:hAnsi="Times New Roman" w:cs="Times New Roman"/>
          <w:sz w:val="28"/>
          <w:szCs w:val="28"/>
        </w:rPr>
        <w:t>» по теме «Развитие профессиональных компетенций учителя физической культуры»</w:t>
      </w:r>
      <w:r w:rsidR="000373B0">
        <w:rPr>
          <w:rFonts w:ascii="Times New Roman" w:eastAsia="Calibri" w:hAnsi="Times New Roman" w:cs="Times New Roman"/>
          <w:sz w:val="28"/>
          <w:szCs w:val="28"/>
        </w:rPr>
        <w:t xml:space="preserve"> с 06. по 12.12.2021г.</w:t>
      </w:r>
      <w:r w:rsidR="00367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BED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367CCE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 w:rsidR="007A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0BED">
        <w:rPr>
          <w:rFonts w:ascii="Times New Roman" w:eastAsia="Calibri" w:hAnsi="Times New Roman" w:cs="Times New Roman"/>
          <w:sz w:val="28"/>
          <w:szCs w:val="28"/>
        </w:rPr>
        <w:t>Бимагамбетов</w:t>
      </w:r>
      <w:proofErr w:type="spellEnd"/>
      <w:r w:rsidR="007A0BED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="00367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BED">
        <w:rPr>
          <w:rFonts w:ascii="Times New Roman" w:eastAsia="Calibri" w:hAnsi="Times New Roman" w:cs="Times New Roman"/>
          <w:sz w:val="28"/>
          <w:szCs w:val="28"/>
        </w:rPr>
        <w:t xml:space="preserve">прошел  </w:t>
      </w:r>
      <w:r w:rsidR="007A0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дистанционные курсы по теме  «Инновационные подходы и методики преподавания предмета «Начальная военная и технологическая подготовка» </w:t>
      </w:r>
      <w:r w:rsidR="00367CC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0BED">
        <w:rPr>
          <w:rFonts w:ascii="Times New Roman" w:eastAsia="Calibri" w:hAnsi="Times New Roman" w:cs="Times New Roman"/>
          <w:sz w:val="28"/>
          <w:szCs w:val="28"/>
        </w:rPr>
        <w:t>Академии военных н</w:t>
      </w:r>
      <w:r w:rsidR="00367CCE">
        <w:rPr>
          <w:rFonts w:ascii="Times New Roman" w:eastAsia="Calibri" w:hAnsi="Times New Roman" w:cs="Times New Roman"/>
          <w:sz w:val="28"/>
          <w:szCs w:val="28"/>
        </w:rPr>
        <w:t>ау</w:t>
      </w:r>
      <w:r w:rsidR="007A0BED">
        <w:rPr>
          <w:rFonts w:ascii="Times New Roman" w:eastAsia="Calibri" w:hAnsi="Times New Roman" w:cs="Times New Roman"/>
          <w:sz w:val="28"/>
          <w:szCs w:val="28"/>
        </w:rPr>
        <w:t xml:space="preserve">к, </w:t>
      </w:r>
      <w:proofErr w:type="spellStart"/>
      <w:r w:rsidR="007A0BED">
        <w:rPr>
          <w:rFonts w:ascii="Times New Roman" w:eastAsia="Calibri" w:hAnsi="Times New Roman" w:cs="Times New Roman"/>
          <w:sz w:val="28"/>
          <w:szCs w:val="28"/>
        </w:rPr>
        <w:t>г.Нур</w:t>
      </w:r>
      <w:proofErr w:type="spellEnd"/>
      <w:r w:rsidR="007A0BED">
        <w:rPr>
          <w:rFonts w:ascii="Times New Roman" w:eastAsia="Calibri" w:hAnsi="Times New Roman" w:cs="Times New Roman"/>
          <w:sz w:val="28"/>
          <w:szCs w:val="28"/>
        </w:rPr>
        <w:t>-Султан с 21 по 30 октября 2021</w:t>
      </w:r>
      <w:r w:rsidR="00367CCE">
        <w:rPr>
          <w:rFonts w:ascii="Times New Roman" w:eastAsia="Calibri" w:hAnsi="Times New Roman" w:cs="Times New Roman"/>
          <w:sz w:val="28"/>
          <w:szCs w:val="28"/>
        </w:rPr>
        <w:t>года.</w:t>
      </w:r>
      <w:r w:rsidR="007A0B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5C2">
        <w:rPr>
          <w:rFonts w:ascii="Times New Roman" w:eastAsia="Calibri" w:hAnsi="Times New Roman" w:cs="Times New Roman"/>
          <w:b/>
          <w:sz w:val="28"/>
          <w:szCs w:val="28"/>
        </w:rPr>
        <w:t xml:space="preserve">ПЦК информатики, естественных и технических дисциплин: </w:t>
      </w:r>
      <w:r w:rsidR="000373B0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7465C2">
        <w:rPr>
          <w:rFonts w:ascii="Times New Roman" w:eastAsia="Calibri" w:hAnsi="Times New Roman" w:cs="Times New Roman"/>
          <w:b/>
          <w:sz w:val="28"/>
          <w:szCs w:val="28"/>
        </w:rPr>
        <w:t>преподавател</w:t>
      </w:r>
      <w:r w:rsidR="000373B0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63"/>
        <w:gridCol w:w="3429"/>
        <w:gridCol w:w="2410"/>
        <w:gridCol w:w="1418"/>
      </w:tblGrid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3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3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Жабаева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17.10.21</w:t>
            </w:r>
          </w:p>
        </w:tc>
      </w:tr>
      <w:tr w:rsidR="000373B0" w:rsidRPr="000373B0" w:rsidTr="00214F05">
        <w:tc>
          <w:tcPr>
            <w:tcW w:w="486" w:type="dxa"/>
            <w:vMerge w:val="restart"/>
          </w:tcPr>
          <w:p w:rsidR="000373B0" w:rsidRPr="000373B0" w:rsidRDefault="000373B0" w:rsidP="00037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3" w:type="dxa"/>
            <w:vMerge w:val="restart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Кожабаева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19.10.21</w:t>
            </w:r>
          </w:p>
        </w:tc>
      </w:tr>
      <w:tr w:rsidR="000373B0" w:rsidRPr="000373B0" w:rsidTr="00214F05">
        <w:tc>
          <w:tcPr>
            <w:tcW w:w="486" w:type="dxa"/>
            <w:vMerge/>
          </w:tcPr>
          <w:p w:rsidR="000373B0" w:rsidRPr="000373B0" w:rsidRDefault="000373B0" w:rsidP="00037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грамотность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BilimLand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 г № 287390</w:t>
            </w:r>
          </w:p>
        </w:tc>
      </w:tr>
      <w:tr w:rsidR="000373B0" w:rsidRPr="000373B0" w:rsidTr="00214F05">
        <w:tc>
          <w:tcPr>
            <w:tcW w:w="486" w:type="dxa"/>
            <w:vMerge/>
          </w:tcPr>
          <w:p w:rsidR="000373B0" w:rsidRPr="000373B0" w:rsidRDefault="000373B0" w:rsidP="00037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организовать дистанционное обучение с </w:t>
            </w: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OnlineMektep</w:t>
            </w:r>
            <w:proofErr w:type="spellEnd"/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BilimLand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27.11.2021,</w:t>
            </w:r>
          </w:p>
        </w:tc>
      </w:tr>
      <w:tr w:rsidR="000373B0" w:rsidRPr="000373B0" w:rsidTr="00214F05">
        <w:trPr>
          <w:trHeight w:val="995"/>
        </w:trPr>
        <w:tc>
          <w:tcPr>
            <w:tcW w:w="486" w:type="dxa"/>
            <w:vMerge/>
          </w:tcPr>
          <w:p w:rsidR="000373B0" w:rsidRPr="000373B0" w:rsidRDefault="000373B0" w:rsidP="00037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организовать дистанционное обучение с </w:t>
            </w: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OnlineMektep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учителей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BilimLand</w:t>
            </w:r>
            <w:proofErr w:type="spellEnd"/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27.11.2021г. № 413270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Есекенова</w:t>
            </w:r>
            <w:proofErr w:type="spellEnd"/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16.09.21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3" w:type="dxa"/>
            <w:vMerge w:val="restart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БондарьН.С</w:t>
            </w:r>
            <w:proofErr w:type="spellEnd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 «Активные методы обучения: создание мотивирующей, развивающей, и результативной учебной среды»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Методический центр «Астана»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академических часов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3" w:type="dxa"/>
            <w:vMerge w:val="restart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Б.Ж.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15.10.21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 «Активные методы обучения: создание мотивирующей, развивающей, и результативной учебной среды»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Методический центр «Астана»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академических часов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Обучение эксперт ов в рамках регионального чемпионата профессионального мастерства «WorldSkills Kostanay 2022» 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НАО «Талап», ГУ «Управление образования акимата Костанайской области», Центр компетенций  КГКП «Костанайский колледж автомобильного транспорта»,</w:t>
            </w:r>
          </w:p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 академических часов</w:t>
            </w:r>
          </w:p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11-13 мая, 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Стажировка по теме «Компьютерная безопастность и информационная культура»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Учреждение «Костанайский гуманитарный колледж»,</w:t>
            </w:r>
          </w:p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 часа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Апрель, 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Transformation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Framework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для управлений образования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ругих подведомственных организаций и средних школ Республики Казахстан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BCPD Ltd. cовместно Microsoft Kazakhstan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о признании сертифицированным участником Программы педагогов-новаторов корпорации 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центр преподавателей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01.03.2022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3" w:type="dxa"/>
            <w:vMerge w:val="restart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Доскенова</w:t>
            </w:r>
            <w:proofErr w:type="spellEnd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С.Ж.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26.10.21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3" w:type="dxa"/>
            <w:vMerge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в рамках проекта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Серіктестік алаңы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Партнерская площадка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КСТК-КПВК, 72 ч.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Февраль,2022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63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Сулейменова А.С.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цифровых компетенций педагога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НЦПК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Өрлеу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26.10.21</w:t>
            </w:r>
          </w:p>
        </w:tc>
      </w:tr>
      <w:tr w:rsidR="000373B0" w:rsidRPr="000373B0" w:rsidTr="00214F05">
        <w:tc>
          <w:tcPr>
            <w:tcW w:w="486" w:type="dxa"/>
          </w:tcPr>
          <w:p w:rsidR="000373B0" w:rsidRPr="000373B0" w:rsidRDefault="000373B0" w:rsidP="00037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3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Токторбаев</w:t>
            </w:r>
            <w:proofErr w:type="spellEnd"/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Б.К.</w:t>
            </w:r>
          </w:p>
        </w:tc>
        <w:tc>
          <w:tcPr>
            <w:tcW w:w="3429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в рамках проекта «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Серіктестік алаңы</w:t>
            </w: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Партнерская площадка</w:t>
            </w:r>
          </w:p>
        </w:tc>
        <w:tc>
          <w:tcPr>
            <w:tcW w:w="2410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КСТК-КПВК, 72 ч.</w:t>
            </w:r>
          </w:p>
        </w:tc>
        <w:tc>
          <w:tcPr>
            <w:tcW w:w="1418" w:type="dxa"/>
          </w:tcPr>
          <w:p w:rsidR="000373B0" w:rsidRPr="000373B0" w:rsidRDefault="000373B0" w:rsidP="00037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3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Февраль,2022</w:t>
            </w:r>
          </w:p>
        </w:tc>
      </w:tr>
    </w:tbl>
    <w:p w:rsidR="000373B0" w:rsidRPr="000373B0" w:rsidRDefault="000373B0" w:rsidP="0003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65C2" w:rsidRPr="007465C2" w:rsidRDefault="007465C2" w:rsidP="007465C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65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Информация по курсам повышения квалификации ПЦК казахского, русского, иностранного языков и литературы:</w:t>
      </w:r>
      <w:r w:rsidR="007A0B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 </w:t>
      </w:r>
      <w:r w:rsidRPr="007465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преподавател</w:t>
      </w:r>
      <w:r w:rsidR="007A0B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</w:p>
    <w:tbl>
      <w:tblPr>
        <w:tblW w:w="10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716"/>
        <w:gridCol w:w="7325"/>
      </w:tblGrid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Ф.И.О. преподавателя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Когда и где проходил курсы</w:t>
            </w:r>
          </w:p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Антаева Т.Р 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Дистанционные курсы «Развитие цифровых компетенций педагогов» октябрь 2021 год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Жулдубаева Г.И.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Дистанционные курсы «Развитие цифровых компетенций педагогов» октябрь 2021 год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Тюлендина А.Е.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Дистанционные курсы «Развитие цифровых компетенций педагогов» октябрь 2021 год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Абишева А.И.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 апреле 2022г  прошла курсы</w:t>
            </w:r>
            <w:r w:rsidRPr="007A0B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по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PIZA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Антаева Т.Р.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 апреле 2022г  прошла курсы</w:t>
            </w:r>
            <w:r w:rsidRPr="007A0B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по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PIZA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Тюлендина А.Е.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 апреле 2022г  прошла курсы</w:t>
            </w:r>
            <w:r w:rsidRPr="007A0B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по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PIZA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B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A0BED" w:rsidRPr="007A0BED" w:rsidTr="00214F0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Жулдубаева Г.И.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D" w:rsidRPr="007A0BED" w:rsidRDefault="007A0BED" w:rsidP="007A0B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0B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«Өрлеу» БАҰО  и получила сертификат на тему: «Педагогтердің цифрлық құзырлығын дамыту» октябрь 2021г.</w:t>
            </w:r>
          </w:p>
          <w:p w:rsidR="007A0BED" w:rsidRPr="007A0BED" w:rsidRDefault="007A0BED" w:rsidP="007A0BED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A0BED" w:rsidRPr="007A0BED" w:rsidRDefault="007A0BED" w:rsidP="007A0B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7A68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Итого за истекший учебный 202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прошли курсы повышения квалификации 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преподавател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. Таковы были итоги 202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</w:t>
      </w:r>
      <w:r w:rsidRPr="007465C2">
        <w:rPr>
          <w:rFonts w:ascii="Times New Roman" w:eastAsia="Calibri" w:hAnsi="Times New Roman" w:cs="Times New Roman"/>
          <w:sz w:val="28"/>
          <w:szCs w:val="28"/>
          <w:lang w:val="kk-KZ"/>
        </w:rPr>
        <w:t>учебного года</w:t>
      </w:r>
      <w:r w:rsidR="00367C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.В заключение как положительное можно отметить </w:t>
      </w:r>
      <w:r w:rsidR="006204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активное участие отдельных преподавателей  в конкурсах и олимпиадах.В разрезе ПЦК можно отметить ПЦК информатики, естественных и технических дисциплин( председатель Бондарь Н.С)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>, где</w:t>
      </w:r>
      <w:r w:rsidR="00AB7A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например, </w:t>
      </w:r>
      <w:r w:rsidR="006204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преподаватели  </w:t>
      </w:r>
      <w:r w:rsidR="00620474" w:rsidRPr="00620474">
        <w:rPr>
          <w:rFonts w:ascii="Times New Roman" w:eastAsia="Calibri" w:hAnsi="Times New Roman" w:cs="Times New Roman"/>
          <w:sz w:val="28"/>
          <w:szCs w:val="28"/>
          <w:lang w:val="kk-KZ"/>
        </w:rPr>
        <w:t>Скарбовийчук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20474" w:rsidRPr="00620474">
        <w:rPr>
          <w:rFonts w:ascii="Times New Roman" w:eastAsia="Calibri" w:hAnsi="Times New Roman" w:cs="Times New Roman"/>
          <w:sz w:val="28"/>
          <w:szCs w:val="28"/>
          <w:lang w:val="kk-KZ"/>
        </w:rPr>
        <w:t>С.Н., Тюлем</w:t>
      </w:r>
      <w:bookmarkStart w:id="0" w:name="_GoBack"/>
      <w:bookmarkEnd w:id="0"/>
      <w:r w:rsidR="00620474" w:rsidRP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баев К.К., Сеилова Г.А., Есекенова Р.К </w:t>
      </w:r>
      <w:r w:rsidR="006204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привлекли к участию в 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областной  предметной олимпиаде 82  студентов,.Из них  </w:t>
      </w:r>
      <w:r w:rsidR="00620474" w:rsidRP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призовые места заняли 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620474" w:rsidRPr="00620474">
        <w:rPr>
          <w:rFonts w:ascii="Times New Roman" w:eastAsia="Calibri" w:hAnsi="Times New Roman" w:cs="Times New Roman"/>
          <w:sz w:val="28"/>
          <w:szCs w:val="28"/>
          <w:lang w:val="kk-KZ"/>
        </w:rPr>
        <w:t>3 место – 29 человек, 2 место- 8 человек, 1 место- 3 человека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Наиболее активно принимали участие  в конкурсах и олимпиадах преподаватели </w:t>
      </w:r>
      <w:r w:rsidR="007564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технического отделения </w:t>
      </w:r>
      <w:r w:rsidR="00620474">
        <w:rPr>
          <w:rFonts w:ascii="Times New Roman" w:eastAsia="Calibri" w:hAnsi="Times New Roman" w:cs="Times New Roman"/>
          <w:sz w:val="28"/>
          <w:szCs w:val="28"/>
          <w:lang w:val="kk-KZ"/>
        </w:rPr>
        <w:t>Кожабаева Г.М., Жабаева А.К., Бондарь Н.С.,Сулейменова А.С., Абаева Б.Ж.</w:t>
      </w:r>
      <w:r w:rsidR="00756418">
        <w:rPr>
          <w:rFonts w:ascii="Times New Roman" w:eastAsia="Calibri" w:hAnsi="Times New Roman" w:cs="Times New Roman"/>
          <w:sz w:val="28"/>
          <w:szCs w:val="28"/>
          <w:lang w:val="kk-KZ"/>
        </w:rPr>
        <w:t>На отделении экономики, управления и права  наиболее результативными</w:t>
      </w:r>
      <w:r w:rsidR="00AB7A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этом году </w:t>
      </w:r>
      <w:r w:rsidR="007564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были преподаватели Кашакова Г.А., Жумасаева С.Т., Сарсенбаева Л.А., Кишкентаева С.М., </w:t>
      </w:r>
      <w:r w:rsidR="00AB7A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отделении  физической культуры и спорта  -    Рябова И.А. </w:t>
      </w:r>
    </w:p>
    <w:p w:rsidR="00B96E36" w:rsidRDefault="00AB7A68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Следует  отметить  и недостатки : не выполнен план публикаций всеми предметно-цикловыми комиссиями, низкую активность проявили в этом году преподаватели языковых дисциплин: низкий уровень участия в мероприятиях , мало результатов</w:t>
      </w:r>
      <w:r w:rsidR="00B96E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-только два преподавателя показали результаты, приняв участие  в Республиканской олимпиаде- Абишева А.И., в </w:t>
      </w:r>
      <w:r w:rsidR="00B96E36" w:rsidRPr="00B96E36">
        <w:rPr>
          <w:rFonts w:ascii="Times New Roman" w:eastAsia="Calibri" w:hAnsi="Times New Roman" w:cs="Times New Roman"/>
          <w:sz w:val="28"/>
          <w:szCs w:val="28"/>
          <w:lang w:val="kk-KZ"/>
        </w:rPr>
        <w:t>областной</w:t>
      </w:r>
      <w:r w:rsidR="00B96E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олимпиаде -</w:t>
      </w:r>
      <w:r w:rsidR="00B96E36" w:rsidRPr="00B96E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B96E36">
        <w:rPr>
          <w:rFonts w:ascii="Times New Roman" w:eastAsia="Calibri" w:hAnsi="Times New Roman" w:cs="Times New Roman"/>
          <w:sz w:val="28"/>
          <w:szCs w:val="28"/>
          <w:lang w:val="kk-KZ"/>
        </w:rPr>
        <w:t>Ахмадеева Д.А.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6E36">
        <w:rPr>
          <w:rFonts w:ascii="Times New Roman" w:eastAsia="Calibri" w:hAnsi="Times New Roman" w:cs="Times New Roman"/>
          <w:sz w:val="28"/>
          <w:szCs w:val="28"/>
          <w:lang w:val="kk-KZ"/>
        </w:rPr>
        <w:t>При этом число участников минимальное.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96E36" w:rsidRDefault="00B96E36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Думается, что перечисленные недочеты будут тщательно изучены  и рассмотрены на заседаниях предметно-цикловых комиссий и будут сделаны правильные выоды.</w:t>
      </w:r>
    </w:p>
    <w:p w:rsidR="00B96E36" w:rsidRDefault="00B96E36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465C2" w:rsidRPr="007465C2" w:rsidRDefault="00B96E36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Методист                  </w:t>
      </w:r>
      <w:proofErr w:type="spellStart"/>
      <w:r w:rsidR="007465C2" w:rsidRPr="007465C2">
        <w:rPr>
          <w:rFonts w:ascii="Times New Roman" w:eastAsia="Calibri" w:hAnsi="Times New Roman" w:cs="Times New Roman"/>
          <w:sz w:val="28"/>
          <w:szCs w:val="28"/>
        </w:rPr>
        <w:t>Бекентаева</w:t>
      </w:r>
      <w:proofErr w:type="spellEnd"/>
      <w:r w:rsidR="007465C2" w:rsidRPr="007465C2">
        <w:rPr>
          <w:rFonts w:ascii="Times New Roman" w:eastAsia="Calibri" w:hAnsi="Times New Roman" w:cs="Times New Roman"/>
          <w:sz w:val="28"/>
          <w:szCs w:val="28"/>
        </w:rPr>
        <w:t xml:space="preserve"> А.К. </w:t>
      </w: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5C2" w:rsidRPr="007465C2" w:rsidRDefault="007465C2" w:rsidP="00746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6C" w:rsidRDefault="0098336C"/>
    <w:sectPr w:rsidR="0098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10A"/>
    <w:multiLevelType w:val="hybridMultilevel"/>
    <w:tmpl w:val="5562EC0A"/>
    <w:lvl w:ilvl="0" w:tplc="29F4F6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E0EB4"/>
    <w:multiLevelType w:val="hybridMultilevel"/>
    <w:tmpl w:val="7F1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998"/>
    <w:multiLevelType w:val="hybridMultilevel"/>
    <w:tmpl w:val="8D16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0C7"/>
    <w:multiLevelType w:val="hybridMultilevel"/>
    <w:tmpl w:val="EC46C0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8776C2"/>
    <w:multiLevelType w:val="hybridMultilevel"/>
    <w:tmpl w:val="69B8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917A9"/>
    <w:multiLevelType w:val="hybridMultilevel"/>
    <w:tmpl w:val="76F2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03BC"/>
    <w:multiLevelType w:val="hybridMultilevel"/>
    <w:tmpl w:val="645E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E95"/>
    <w:multiLevelType w:val="hybridMultilevel"/>
    <w:tmpl w:val="712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7F53"/>
    <w:multiLevelType w:val="hybridMultilevel"/>
    <w:tmpl w:val="C49AD6A4"/>
    <w:lvl w:ilvl="0" w:tplc="95E84E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06C90"/>
    <w:multiLevelType w:val="hybridMultilevel"/>
    <w:tmpl w:val="80244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B0C"/>
    <w:multiLevelType w:val="hybridMultilevel"/>
    <w:tmpl w:val="BDD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150BA"/>
    <w:multiLevelType w:val="hybridMultilevel"/>
    <w:tmpl w:val="9BA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57"/>
    <w:multiLevelType w:val="multilevel"/>
    <w:tmpl w:val="8D683006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F6291F"/>
    <w:multiLevelType w:val="hybridMultilevel"/>
    <w:tmpl w:val="7ED4F06E"/>
    <w:lvl w:ilvl="0" w:tplc="DBE09E7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4A0F6E"/>
    <w:multiLevelType w:val="hybridMultilevel"/>
    <w:tmpl w:val="E36C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05078"/>
    <w:multiLevelType w:val="hybridMultilevel"/>
    <w:tmpl w:val="A938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C0121"/>
    <w:multiLevelType w:val="hybridMultilevel"/>
    <w:tmpl w:val="03F05FB2"/>
    <w:lvl w:ilvl="0" w:tplc="1D64C7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71429DC"/>
    <w:multiLevelType w:val="hybridMultilevel"/>
    <w:tmpl w:val="7D0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568A0"/>
    <w:multiLevelType w:val="hybridMultilevel"/>
    <w:tmpl w:val="26B2F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409E8"/>
    <w:multiLevelType w:val="hybridMultilevel"/>
    <w:tmpl w:val="D36C771E"/>
    <w:lvl w:ilvl="0" w:tplc="CBC6E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F76D10"/>
    <w:multiLevelType w:val="hybridMultilevel"/>
    <w:tmpl w:val="5EA6A104"/>
    <w:lvl w:ilvl="0" w:tplc="9F866D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8F0B25"/>
    <w:multiLevelType w:val="hybridMultilevel"/>
    <w:tmpl w:val="A2A07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332B8"/>
    <w:multiLevelType w:val="hybridMultilevel"/>
    <w:tmpl w:val="D14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66E3"/>
    <w:multiLevelType w:val="hybridMultilevel"/>
    <w:tmpl w:val="25A4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</w:num>
  <w:num w:numId="7">
    <w:abstractNumId w:val="2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5"/>
  </w:num>
  <w:num w:numId="13">
    <w:abstractNumId w:val="2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4"/>
  </w:num>
  <w:num w:numId="18">
    <w:abstractNumId w:val="11"/>
  </w:num>
  <w:num w:numId="19">
    <w:abstractNumId w:val="7"/>
  </w:num>
  <w:num w:numId="20">
    <w:abstractNumId w:val="12"/>
  </w:num>
  <w:num w:numId="21">
    <w:abstractNumId w:val="20"/>
  </w:num>
  <w:num w:numId="22">
    <w:abstractNumId w:val="16"/>
  </w:num>
  <w:num w:numId="23">
    <w:abstractNumId w:val="5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2"/>
    <w:rsid w:val="00031EDD"/>
    <w:rsid w:val="000373B0"/>
    <w:rsid w:val="00051123"/>
    <w:rsid w:val="000D496E"/>
    <w:rsid w:val="000E2793"/>
    <w:rsid w:val="001C458E"/>
    <w:rsid w:val="001E5C11"/>
    <w:rsid w:val="002B1233"/>
    <w:rsid w:val="002E7C8C"/>
    <w:rsid w:val="00310D31"/>
    <w:rsid w:val="00367CCE"/>
    <w:rsid w:val="003708D5"/>
    <w:rsid w:val="003A2F39"/>
    <w:rsid w:val="003B52D4"/>
    <w:rsid w:val="003C6E42"/>
    <w:rsid w:val="003F379D"/>
    <w:rsid w:val="0043206E"/>
    <w:rsid w:val="00434B51"/>
    <w:rsid w:val="004A3348"/>
    <w:rsid w:val="004C44D5"/>
    <w:rsid w:val="005541CB"/>
    <w:rsid w:val="0060717B"/>
    <w:rsid w:val="00620474"/>
    <w:rsid w:val="006204BE"/>
    <w:rsid w:val="006438D0"/>
    <w:rsid w:val="006463DF"/>
    <w:rsid w:val="0067686D"/>
    <w:rsid w:val="00677018"/>
    <w:rsid w:val="006877C8"/>
    <w:rsid w:val="006C2AEE"/>
    <w:rsid w:val="006D4CF9"/>
    <w:rsid w:val="00714113"/>
    <w:rsid w:val="00725E2A"/>
    <w:rsid w:val="007261BD"/>
    <w:rsid w:val="007465C2"/>
    <w:rsid w:val="007468A9"/>
    <w:rsid w:val="00756418"/>
    <w:rsid w:val="00790C9F"/>
    <w:rsid w:val="007A0BED"/>
    <w:rsid w:val="007A27F5"/>
    <w:rsid w:val="007F2F50"/>
    <w:rsid w:val="008173CD"/>
    <w:rsid w:val="0084038C"/>
    <w:rsid w:val="00840FE3"/>
    <w:rsid w:val="00841140"/>
    <w:rsid w:val="00854597"/>
    <w:rsid w:val="0087711E"/>
    <w:rsid w:val="00887A68"/>
    <w:rsid w:val="00975482"/>
    <w:rsid w:val="0098336C"/>
    <w:rsid w:val="009E3361"/>
    <w:rsid w:val="00A43C44"/>
    <w:rsid w:val="00A54B25"/>
    <w:rsid w:val="00A76A75"/>
    <w:rsid w:val="00A97092"/>
    <w:rsid w:val="00AB5EEB"/>
    <w:rsid w:val="00AB7A68"/>
    <w:rsid w:val="00AE2B4F"/>
    <w:rsid w:val="00B8046D"/>
    <w:rsid w:val="00B96E36"/>
    <w:rsid w:val="00C25061"/>
    <w:rsid w:val="00C26213"/>
    <w:rsid w:val="00C47C6C"/>
    <w:rsid w:val="00C47CE2"/>
    <w:rsid w:val="00CD5772"/>
    <w:rsid w:val="00CE198B"/>
    <w:rsid w:val="00D16505"/>
    <w:rsid w:val="00DC510D"/>
    <w:rsid w:val="00DD5685"/>
    <w:rsid w:val="00DE32FB"/>
    <w:rsid w:val="00E060BC"/>
    <w:rsid w:val="00E44824"/>
    <w:rsid w:val="00E563E5"/>
    <w:rsid w:val="00EA39D8"/>
    <w:rsid w:val="00F00A47"/>
    <w:rsid w:val="00F3739A"/>
    <w:rsid w:val="00F7145B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734"/>
  <w15:chartTrackingRefBased/>
  <w15:docId w15:val="{E95951D1-3799-4608-BFA0-58143EE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465C2"/>
  </w:style>
  <w:style w:type="paragraph" w:styleId="a3">
    <w:name w:val="No Spacing"/>
    <w:link w:val="a4"/>
    <w:uiPriority w:val="1"/>
    <w:qFormat/>
    <w:rsid w:val="007465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65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7465C2"/>
    <w:pPr>
      <w:tabs>
        <w:tab w:val="left" w:pos="210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  <w:style w:type="paragraph" w:styleId="a7">
    <w:name w:val="Normal (Web)"/>
    <w:basedOn w:val="a"/>
    <w:uiPriority w:val="99"/>
    <w:unhideWhenUsed/>
    <w:rsid w:val="0074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465C2"/>
  </w:style>
  <w:style w:type="character" w:customStyle="1" w:styleId="a4">
    <w:name w:val="Без интервала Знак"/>
    <w:link w:val="a3"/>
    <w:uiPriority w:val="1"/>
    <w:locked/>
    <w:rsid w:val="007465C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465C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65C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465C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65C2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semiHidden/>
    <w:unhideWhenUsed/>
    <w:rsid w:val="007465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5C2"/>
  </w:style>
  <w:style w:type="paragraph" w:customStyle="1" w:styleId="12">
    <w:name w:val="Абзац списка1"/>
    <w:basedOn w:val="a"/>
    <w:rsid w:val="007465C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74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65C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65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7465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d"/>
    <w:uiPriority w:val="99"/>
    <w:rsid w:val="007465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Emphasis"/>
    <w:uiPriority w:val="20"/>
    <w:qFormat/>
    <w:rsid w:val="00746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31</Pages>
  <Words>8959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2022-06-27T03:17:00Z</dcterms:created>
  <dcterms:modified xsi:type="dcterms:W3CDTF">2022-12-02T04:39:00Z</dcterms:modified>
</cp:coreProperties>
</file>